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rPr>
          <w:rFonts w:hint="default" w:ascii="Times New Roman" w:hAnsi="Times New Roman" w:eastAsia="仿宋_GB2312" w:cs="Times New Roman"/>
          <w:position w:val="20"/>
          <w:sz w:val="18"/>
          <w:szCs w:val="18"/>
        </w:rPr>
      </w:pPr>
    </w:p>
    <w:p>
      <w:pPr>
        <w:spacing w:line="0" w:lineRule="atLeast"/>
        <w:rPr>
          <w:rFonts w:hint="default" w:ascii="Times New Roman" w:hAnsi="Times New Roman" w:eastAsia="仿宋_GB2312" w:cs="Times New Roman"/>
          <w:position w:val="20"/>
          <w:sz w:val="18"/>
          <w:szCs w:val="18"/>
        </w:rPr>
      </w:pPr>
    </w:p>
    <w:p>
      <w:pPr>
        <w:spacing w:line="0" w:lineRule="atLeast"/>
        <w:rPr>
          <w:rFonts w:hint="default" w:ascii="Times New Roman" w:hAnsi="Times New Roman" w:eastAsia="仿宋_GB2312" w:cs="Times New Roman"/>
          <w:position w:val="20"/>
          <w:sz w:val="18"/>
          <w:szCs w:val="18"/>
        </w:rPr>
      </w:pPr>
    </w:p>
    <w:p>
      <w:pPr>
        <w:spacing w:line="0" w:lineRule="atLeast"/>
        <w:rPr>
          <w:rFonts w:hint="default" w:ascii="Times New Roman" w:hAnsi="Times New Roman" w:eastAsia="仿宋_GB2312" w:cs="Times New Roman"/>
          <w:position w:val="20"/>
          <w:sz w:val="18"/>
          <w:szCs w:val="18"/>
        </w:rPr>
      </w:pPr>
    </w:p>
    <w:p>
      <w:pPr>
        <w:spacing w:line="0" w:lineRule="atLeast"/>
        <w:rPr>
          <w:rFonts w:hint="default" w:ascii="Times New Roman" w:hAnsi="Times New Roman" w:eastAsia="仿宋_GB2312" w:cs="Times New Roman"/>
          <w:position w:val="20"/>
          <w:sz w:val="18"/>
          <w:szCs w:val="18"/>
        </w:rPr>
      </w:pPr>
    </w:p>
    <w:p>
      <w:pPr>
        <w:spacing w:line="0" w:lineRule="atLeast"/>
        <w:rPr>
          <w:rFonts w:hint="default" w:ascii="Times New Roman" w:hAnsi="Times New Roman" w:eastAsia="仿宋_GB2312" w:cs="Times New Roman"/>
          <w:position w:val="20"/>
          <w:sz w:val="18"/>
          <w:szCs w:val="18"/>
        </w:rPr>
      </w:pPr>
    </w:p>
    <w:p>
      <w:pPr>
        <w:spacing w:line="0" w:lineRule="atLeast"/>
        <w:rPr>
          <w:rFonts w:hint="default" w:ascii="Times New Roman" w:hAnsi="Times New Roman" w:eastAsia="仿宋_GB2312" w:cs="Times New Roman"/>
          <w:position w:val="20"/>
          <w:sz w:val="18"/>
          <w:szCs w:val="18"/>
        </w:rPr>
      </w:pPr>
    </w:p>
    <w:p>
      <w:pPr>
        <w:spacing w:line="0" w:lineRule="atLeast"/>
        <w:rPr>
          <w:rFonts w:hint="default" w:ascii="Times New Roman" w:hAnsi="Times New Roman" w:eastAsia="仿宋_GB2312" w:cs="Times New Roman"/>
          <w:position w:val="20"/>
          <w:sz w:val="18"/>
          <w:szCs w:val="18"/>
        </w:rPr>
      </w:pPr>
    </w:p>
    <w:p>
      <w:pPr>
        <w:spacing w:line="0" w:lineRule="atLeast"/>
        <w:rPr>
          <w:rFonts w:hint="default" w:ascii="Times New Roman" w:hAnsi="Times New Roman" w:eastAsia="仿宋_GB2312" w:cs="Times New Roman"/>
          <w:position w:val="20"/>
          <w:sz w:val="18"/>
          <w:szCs w:val="18"/>
        </w:rPr>
      </w:pPr>
    </w:p>
    <w:p>
      <w:pPr>
        <w:spacing w:line="0" w:lineRule="atLeast"/>
        <w:rPr>
          <w:rFonts w:hint="default" w:ascii="Times New Roman" w:hAnsi="Times New Roman" w:eastAsia="仿宋_GB2312" w:cs="Times New Roman"/>
          <w:position w:val="20"/>
          <w:sz w:val="18"/>
          <w:szCs w:val="18"/>
        </w:rPr>
      </w:pPr>
    </w:p>
    <w:p>
      <w:pPr>
        <w:spacing w:line="0" w:lineRule="atLeast"/>
        <w:rPr>
          <w:rFonts w:hint="default" w:ascii="Times New Roman" w:hAnsi="Times New Roman" w:eastAsia="仿宋_GB2312" w:cs="Times New Roman"/>
          <w:position w:val="20"/>
          <w:sz w:val="18"/>
          <w:szCs w:val="18"/>
        </w:rPr>
      </w:pPr>
    </w:p>
    <w:p>
      <w:pPr>
        <w:spacing w:line="0" w:lineRule="atLeast"/>
        <w:rPr>
          <w:rFonts w:hint="default" w:ascii="Times New Roman" w:hAnsi="Times New Roman" w:eastAsia="仿宋_GB2312" w:cs="Times New Roman"/>
          <w:position w:val="20"/>
          <w:sz w:val="18"/>
          <w:szCs w:val="18"/>
        </w:rPr>
      </w:pPr>
    </w:p>
    <w:p>
      <w:pPr>
        <w:spacing w:line="0" w:lineRule="atLeast"/>
        <w:rPr>
          <w:rFonts w:hint="default" w:ascii="Times New Roman" w:hAnsi="Times New Roman" w:eastAsia="仿宋_GB2312" w:cs="Times New Roman"/>
          <w:position w:val="20"/>
          <w:sz w:val="18"/>
          <w:szCs w:val="18"/>
        </w:rPr>
      </w:pPr>
      <w:r>
        <w:rPr>
          <w:rFonts w:hint="default" w:ascii="Times New Roman" w:hAnsi="Times New Roman" w:eastAsia="仿宋_GB2312" w:cs="Times New Roman"/>
          <w:position w:val="20"/>
          <w:sz w:val="18"/>
          <w:szCs w:val="18"/>
        </w:rPr>
        <w:t xml:space="preserve">                           </w:t>
      </w:r>
    </w:p>
    <w:p>
      <w:pPr>
        <w:ind w:left="-228" w:leftChars="-95" w:firstLine="192" w:firstLineChars="60"/>
        <w:jc w:val="center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bookmarkStart w:id="0" w:name="签发人"/>
      <w:bookmarkEnd w:id="0"/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吉县政发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2026〕6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号</w:t>
      </w:r>
    </w:p>
    <w:p>
      <w:pPr>
        <w:rPr>
          <w:rFonts w:hint="eastAsia" w:ascii="仿宋_GB2312" w:hAnsi="仿宋_GB2312" w:eastAsia="仿宋_GB2312" w:cs="仿宋_GB2312"/>
          <w:sz w:val="21"/>
          <w:lang w:val="en-US" w:eastAsia="zh-CN"/>
        </w:rPr>
      </w:pPr>
      <w:r>
        <w:rPr>
          <w:rFonts w:hint="default" w:ascii="Times New Roman" w:hAnsi="Times New Roman" w:eastAsia="仿宋_GB2312" w:cs="Times New Roman"/>
          <w:position w:val="2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-117475</wp:posOffset>
                </wp:positionH>
                <wp:positionV relativeFrom="paragraph">
                  <wp:posOffset>106045</wp:posOffset>
                </wp:positionV>
                <wp:extent cx="5715000" cy="0"/>
                <wp:effectExtent l="0" t="13970" r="0" b="2413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.25pt;margin-top:8.35pt;height:0pt;width:450pt;z-index:-251655168;mso-width-relative:page;mso-height-relative:page;" filled="f" stroked="t" coordsize="21600,21600" o:gfxdata="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JoAEATTAAAACQEAAA8AAAAAAAAAAQAgAAAAIgAAAGRycy9kb3ducmV2&#10;LnhtbFBLAQIUABQAAAAIAIdO4kBREisPAQIAAP8DAAAOAAAAAAAAAAEAIAAAACIBAABkcnMvZTJv&#10;RG9jLnhtbFBLBQYAAAAABgAGAFkBAACVBQAAAAA=&#10;">
                <v:fill on="f" focussize="0,0"/>
                <v:stroke weight="2.25pt" color="#FFFFFF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关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pacing w:val="0"/>
          <w:sz w:val="44"/>
          <w:szCs w:val="4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于印发《</w:t>
      </w:r>
      <w:r>
        <w:rPr>
          <w:rFonts w:ascii="Times New Roman" w:hAnsi="Times New Roman" w:eastAsia="方正小标宋_GBK"/>
          <w:sz w:val="44"/>
          <w:szCs w:val="44"/>
        </w:rPr>
        <w:t>202</w:t>
      </w: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6</w:t>
      </w:r>
      <w:r>
        <w:rPr>
          <w:rFonts w:ascii="Times New Roman" w:hAnsi="Times New Roman" w:eastAsia="方正小标宋_GBK"/>
          <w:sz w:val="44"/>
          <w:szCs w:val="44"/>
        </w:rPr>
        <w:t>年吉木萨尔县畜牧（渔）业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pacing w:val="0"/>
          <w:sz w:val="44"/>
          <w:szCs w:val="4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_GBK"/>
          <w:sz w:val="44"/>
          <w:szCs w:val="44"/>
        </w:rPr>
        <w:t>高质量发展</w:t>
      </w:r>
      <w:r>
        <w:rPr>
          <w:rFonts w:hint="eastAsia" w:ascii="Times New Roman" w:hAnsi="Times New Roman" w:eastAsia="方正小标宋_GBK"/>
          <w:sz w:val="44"/>
          <w:szCs w:val="44"/>
          <w:lang w:eastAsia="zh-CN"/>
        </w:rPr>
        <w:t>措施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pacing w:val="0"/>
          <w:sz w:val="44"/>
          <w:szCs w:val="4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》的通知</w:t>
      </w:r>
    </w:p>
    <w:p>
      <w:pPr>
        <w:pStyle w:val="7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pacing w:val="0"/>
          <w:sz w:val="44"/>
          <w:szCs w:val="4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各乡镇人民政府，县农业农村局、财政局、自然资源局：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《2026年吉木萨尔县畜牧（渔）业高质量发展措施》已经</w:t>
      </w: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十八届县人民政府第五十五次常务会议审议并通过，现印发给你们，请认真抓好贯彻落实。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auto"/>
        <w:outlineLvl w:val="9"/>
        <w:rPr>
          <w:rFonts w:hint="default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auto"/>
        <w:outlineLvl w:val="9"/>
        <w:rPr>
          <w:rFonts w:hint="default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      </w:t>
      </w: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吉木萨尔县人民政府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center"/>
        <w:textAlignment w:val="auto"/>
        <w:outlineLvl w:val="9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 xml:space="preserve">                           2026年6月24日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2026年吉木萨尔县畜牧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（渔）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业高质量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发展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为持续深化畜牧业供给侧结构性改革，巩固提升产业基础产能，推动畜牧业从规模扩张向质量效益转型，结合吉木萨尔县资源禀赋与产业发展实际，制定本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措施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第一条 养殖规模提质扩规激励扶持。对2026年新建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盘活改造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养殖圈舍或在现有基础上扩大养殖规模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牛、羊、猪、禽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养殖场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（户）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，经核查全年饲养量达到自治区规定大型户标准的，每个养殖场给予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万元奖励。奖励资金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用于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场地租赁、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圈舍标准化升级、养殖设备更新、粪污处理设施建设等环节，引导养殖主体向集约化、规模化方向发展。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（预计210万元）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第二条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场繁户育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模式推广。构建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繁育场+养殖户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协同发展体系，强化繁育场与养殖户的利益联结。支持标准化繁育场扩大优质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畜禽繁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育规模，对与繁育场签订仔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猪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供应协议、年购买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断奶仔猪200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头（只）以上的整村推进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村集体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的村民，给予每头猪60元补贴。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（预计20万元）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第三条 种畜场培育扶持。重点培育肉牛、肉羊等优势品种种畜场，提升本地种畜自给能力。对新建或改扩建的标准化种畜场，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通过验收后，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按投资额的30%给予基础设施补贴，单个主体最高补贴50万元。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（预计100万元）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第四条 基础母畜购进补助。在疆内外具有生产经营资质的养殖场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（户）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购进多胎基础母羊（湖羊、杜湖、澳湖、萨湖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、皮山红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30只以上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，每只补助200元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（不可以和自治区补贴兼享）（预计100万元）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第五条 渔业补助。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利用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水库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、池塘、工厂化设施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发展养殖的经营主体，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对投资额不低于30万元的经营主体购买设备给予30%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补贴支持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单个主体最高补贴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（预计70万元）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以上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项补助资金预计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500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各项补贴之间预计资金可相互调剂使用。</w:t>
      </w:r>
      <w:bookmarkStart w:id="1" w:name="_GoBack"/>
      <w:bookmarkEnd w:id="1"/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3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rFonts w:ascii="宋体" w:hAnsi="宋体" w:eastAsia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- 2 -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ixWE+t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t>- 2 -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20"/>
  <w:drawingGridVerticalSpacing w:val="16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63BE4"/>
    <w:rsid w:val="00D068B0"/>
    <w:rsid w:val="0213393B"/>
    <w:rsid w:val="02E44EE9"/>
    <w:rsid w:val="031D66E6"/>
    <w:rsid w:val="056E5633"/>
    <w:rsid w:val="06546DC3"/>
    <w:rsid w:val="0B9748D9"/>
    <w:rsid w:val="0BB0232E"/>
    <w:rsid w:val="0BB70106"/>
    <w:rsid w:val="0D3961F4"/>
    <w:rsid w:val="0DF341BD"/>
    <w:rsid w:val="0DFB0225"/>
    <w:rsid w:val="119773E0"/>
    <w:rsid w:val="13AF5F13"/>
    <w:rsid w:val="15A91143"/>
    <w:rsid w:val="163D28F1"/>
    <w:rsid w:val="17336C56"/>
    <w:rsid w:val="192703E8"/>
    <w:rsid w:val="19746F01"/>
    <w:rsid w:val="1ADE4BF8"/>
    <w:rsid w:val="1B1F632F"/>
    <w:rsid w:val="1C933DB6"/>
    <w:rsid w:val="1E246F75"/>
    <w:rsid w:val="1E71381F"/>
    <w:rsid w:val="1F3943F3"/>
    <w:rsid w:val="20E07C53"/>
    <w:rsid w:val="21D1412A"/>
    <w:rsid w:val="226B5029"/>
    <w:rsid w:val="238C77F2"/>
    <w:rsid w:val="24863D97"/>
    <w:rsid w:val="26436507"/>
    <w:rsid w:val="26AD2B2B"/>
    <w:rsid w:val="2B686FC6"/>
    <w:rsid w:val="2BD31497"/>
    <w:rsid w:val="2E6E33FB"/>
    <w:rsid w:val="2F8E18A1"/>
    <w:rsid w:val="321103E8"/>
    <w:rsid w:val="322754F7"/>
    <w:rsid w:val="339E49C8"/>
    <w:rsid w:val="33BC2F3C"/>
    <w:rsid w:val="353E4007"/>
    <w:rsid w:val="36C87098"/>
    <w:rsid w:val="375547B6"/>
    <w:rsid w:val="3A284844"/>
    <w:rsid w:val="3A345A43"/>
    <w:rsid w:val="3A414BB5"/>
    <w:rsid w:val="3A946201"/>
    <w:rsid w:val="3B66117C"/>
    <w:rsid w:val="3C52F028"/>
    <w:rsid w:val="3C961D7E"/>
    <w:rsid w:val="3D5A16D7"/>
    <w:rsid w:val="3D677016"/>
    <w:rsid w:val="3E447DCA"/>
    <w:rsid w:val="3F235BCC"/>
    <w:rsid w:val="4093226F"/>
    <w:rsid w:val="41EF5F97"/>
    <w:rsid w:val="423C259D"/>
    <w:rsid w:val="448A351D"/>
    <w:rsid w:val="44FD0F2A"/>
    <w:rsid w:val="46527DF9"/>
    <w:rsid w:val="473B0083"/>
    <w:rsid w:val="47CB020A"/>
    <w:rsid w:val="4AE3756B"/>
    <w:rsid w:val="4B680360"/>
    <w:rsid w:val="4BBE7DB7"/>
    <w:rsid w:val="4C1B7FAF"/>
    <w:rsid w:val="4D126BA9"/>
    <w:rsid w:val="4F4847D3"/>
    <w:rsid w:val="50E35958"/>
    <w:rsid w:val="546067DD"/>
    <w:rsid w:val="564B2AE5"/>
    <w:rsid w:val="575D0FE8"/>
    <w:rsid w:val="5836100E"/>
    <w:rsid w:val="591F3B28"/>
    <w:rsid w:val="595348A5"/>
    <w:rsid w:val="5A6C0202"/>
    <w:rsid w:val="5A915E07"/>
    <w:rsid w:val="5B336086"/>
    <w:rsid w:val="5BFD4B71"/>
    <w:rsid w:val="5C203791"/>
    <w:rsid w:val="5C8A04B6"/>
    <w:rsid w:val="5D523DD6"/>
    <w:rsid w:val="5D6478E2"/>
    <w:rsid w:val="5DF8504E"/>
    <w:rsid w:val="5FD752B8"/>
    <w:rsid w:val="5FFECB0F"/>
    <w:rsid w:val="60EC429B"/>
    <w:rsid w:val="621E44FB"/>
    <w:rsid w:val="62591E70"/>
    <w:rsid w:val="63D21D99"/>
    <w:rsid w:val="64C55765"/>
    <w:rsid w:val="669728BC"/>
    <w:rsid w:val="6B577836"/>
    <w:rsid w:val="6B8D0B4A"/>
    <w:rsid w:val="6B960CA2"/>
    <w:rsid w:val="6C826CCA"/>
    <w:rsid w:val="6E6C0078"/>
    <w:rsid w:val="6E7352BF"/>
    <w:rsid w:val="6FBFEAF7"/>
    <w:rsid w:val="72BD024D"/>
    <w:rsid w:val="733149F3"/>
    <w:rsid w:val="74541828"/>
    <w:rsid w:val="746FB9ED"/>
    <w:rsid w:val="75EF046E"/>
    <w:rsid w:val="779706F3"/>
    <w:rsid w:val="786C7EE1"/>
    <w:rsid w:val="790C41FC"/>
    <w:rsid w:val="79A118DE"/>
    <w:rsid w:val="79BE4390"/>
    <w:rsid w:val="7A5C2A04"/>
    <w:rsid w:val="7B5F2A37"/>
    <w:rsid w:val="7B9347AB"/>
    <w:rsid w:val="7BF062CA"/>
    <w:rsid w:val="7D454BDF"/>
    <w:rsid w:val="7DB5F26D"/>
    <w:rsid w:val="7DF4040D"/>
    <w:rsid w:val="7EE31B7C"/>
    <w:rsid w:val="7EFFB31A"/>
    <w:rsid w:val="7F996E04"/>
    <w:rsid w:val="95FBA3D7"/>
    <w:rsid w:val="A7FF733F"/>
    <w:rsid w:val="BDFC86AC"/>
    <w:rsid w:val="BFDE8598"/>
    <w:rsid w:val="D67D5073"/>
    <w:rsid w:val="E5BF7102"/>
    <w:rsid w:val="F77DB896"/>
    <w:rsid w:val="F9FB4B37"/>
    <w:rsid w:val="FEDF8F47"/>
    <w:rsid w:val="FEE11E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宋体" w:cs="黑体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22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3"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line="560" w:lineRule="exact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18">
    <w:name w:val="Default Paragraph Font"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6">
    <w:name w:val="annotation text"/>
    <w:basedOn w:val="1"/>
    <w:link w:val="25"/>
    <w:qFormat/>
    <w:uiPriority w:val="0"/>
    <w:pPr>
      <w:jc w:val="left"/>
    </w:pPr>
  </w:style>
  <w:style w:type="paragraph" w:styleId="7">
    <w:name w:val="Body Text"/>
    <w:basedOn w:val="1"/>
    <w:next w:val="8"/>
    <w:unhideWhenUsed/>
    <w:qFormat/>
    <w:uiPriority w:val="1"/>
    <w:pPr>
      <w:ind w:left="246"/>
      <w:jc w:val="both"/>
    </w:pPr>
    <w:rPr>
      <w:rFonts w:hint="eastAsia"/>
      <w:sz w:val="32"/>
    </w:rPr>
  </w:style>
  <w:style w:type="paragraph" w:styleId="8">
    <w:name w:val="footer"/>
    <w:basedOn w:val="1"/>
    <w:next w:val="9"/>
    <w:link w:val="4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Body Text First Indent"/>
    <w:basedOn w:val="7"/>
    <w:next w:val="1"/>
    <w:qFormat/>
    <w:uiPriority w:val="0"/>
    <w:pPr>
      <w:ind w:firstLine="420" w:firstLineChars="100"/>
    </w:pPr>
    <w:rPr>
      <w:rFonts w:eastAsia="宋体" w:cs="Times New Roman"/>
      <w:szCs w:val="24"/>
    </w:rPr>
  </w:style>
  <w:style w:type="paragraph" w:styleId="10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11">
    <w:name w:val="HTML Address"/>
    <w:basedOn w:val="1"/>
    <w:qFormat/>
    <w:uiPriority w:val="0"/>
    <w:rPr>
      <w:rFonts w:ascii="Calibri" w:hAnsi="Calibri"/>
      <w:i/>
      <w:szCs w:val="22"/>
    </w:rPr>
  </w:style>
  <w:style w:type="paragraph" w:styleId="12">
    <w:name w:val="Body Text Indent 2"/>
    <w:basedOn w:val="1"/>
    <w:qFormat/>
    <w:uiPriority w:val="99"/>
    <w:pPr>
      <w:spacing w:after="120" w:line="480" w:lineRule="auto"/>
      <w:ind w:left="420" w:leftChars="200"/>
    </w:pPr>
    <w:rPr>
      <w:rFonts w:ascii="Times New Roman" w:hAnsi="Times New Roman" w:eastAsia="仿宋_GB2312"/>
      <w:szCs w:val="21"/>
    </w:rPr>
  </w:style>
  <w:style w:type="paragraph" w:styleId="13">
    <w:name w:val="header"/>
    <w:basedOn w:val="1"/>
    <w:link w:val="4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footnote text"/>
    <w:basedOn w:val="1"/>
    <w:next w:val="15"/>
    <w:qFormat/>
    <w:uiPriority w:val="0"/>
    <w:pPr>
      <w:snapToGrid w:val="0"/>
      <w:jc w:val="left"/>
    </w:pPr>
    <w:rPr>
      <w:sz w:val="18"/>
    </w:rPr>
  </w:style>
  <w:style w:type="paragraph" w:styleId="15">
    <w:name w:val="Body Text First Indent 2"/>
    <w:basedOn w:val="10"/>
    <w:next w:val="9"/>
    <w:qFormat/>
    <w:uiPriority w:val="0"/>
    <w:pPr>
      <w:ind w:firstLine="420" w:firstLineChars="200"/>
    </w:pPr>
    <w:rPr>
      <w:rFonts w:ascii="仿宋_GB2312" w:hAnsi="Calibri" w:eastAsia="仿宋_GB2312"/>
      <w:color w:val="000000"/>
      <w:sz w:val="32"/>
    </w:rPr>
  </w:style>
  <w:style w:type="table" w:styleId="17">
    <w:name w:val="Table Grid"/>
    <w:basedOn w:val="1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0"/>
    <w:rPr>
      <w:rFonts w:ascii="Times New Roman" w:hAnsi="Times New Roman" w:eastAsia="宋体" w:cs="Times New Roman"/>
      <w:b/>
    </w:rPr>
  </w:style>
  <w:style w:type="character" w:styleId="20">
    <w:name w:val="FollowedHyperlink"/>
    <w:basedOn w:val="18"/>
    <w:qFormat/>
    <w:uiPriority w:val="0"/>
    <w:rPr>
      <w:color w:val="000000"/>
      <w:u w:val="none"/>
    </w:rPr>
  </w:style>
  <w:style w:type="character" w:styleId="21">
    <w:name w:val="Hyperlink"/>
    <w:basedOn w:val="18"/>
    <w:qFormat/>
    <w:uiPriority w:val="0"/>
    <w:rPr>
      <w:color w:val="0563C1"/>
      <w:u w:val="single"/>
    </w:rPr>
  </w:style>
  <w:style w:type="character" w:customStyle="1" w:styleId="22">
    <w:name w:val="标题 1 Char"/>
    <w:basedOn w:val="18"/>
    <w:link w:val="3"/>
    <w:semiHidden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3">
    <w:name w:val="标题 2 Char"/>
    <w:basedOn w:val="18"/>
    <w:link w:val="4"/>
    <w:semiHidden/>
    <w:qFormat/>
    <w:uiPriority w:val="0"/>
    <w:rPr>
      <w:rFonts w:ascii="Calibri Light" w:hAnsi="Calibri Light" w:eastAsia="宋体" w:cs="Times New Roman"/>
      <w:b/>
      <w:bCs/>
      <w:sz w:val="32"/>
      <w:szCs w:val="32"/>
    </w:rPr>
  </w:style>
  <w:style w:type="character" w:customStyle="1" w:styleId="24">
    <w:name w:val="批注主题 Char"/>
    <w:basedOn w:val="25"/>
    <w:link w:val="26"/>
    <w:semiHidden/>
    <w:qFormat/>
    <w:uiPriority w:val="0"/>
    <w:rPr>
      <w:rFonts w:ascii="Calibri" w:hAnsi="Calibri" w:eastAsia="宋体" w:cs="Times New Roman"/>
      <w:b/>
      <w:bCs/>
      <w:sz w:val="21"/>
      <w:szCs w:val="22"/>
    </w:rPr>
  </w:style>
  <w:style w:type="character" w:customStyle="1" w:styleId="25">
    <w:name w:val="批注文字 Char"/>
    <w:basedOn w:val="18"/>
    <w:link w:val="6"/>
    <w:semiHidden/>
    <w:qFormat/>
    <w:uiPriority w:val="0"/>
  </w:style>
  <w:style w:type="paragraph" w:customStyle="1" w:styleId="26">
    <w:name w:val="annotation subject"/>
    <w:basedOn w:val="6"/>
    <w:next w:val="6"/>
    <w:link w:val="24"/>
    <w:qFormat/>
    <w:uiPriority w:val="0"/>
    <w:rPr>
      <w:rFonts w:ascii="Calibri" w:hAnsi="Calibri" w:eastAsia="宋体" w:cs="Times New Roman"/>
      <w:b/>
      <w:bCs/>
      <w:sz w:val="21"/>
      <w:szCs w:val="22"/>
    </w:rPr>
  </w:style>
  <w:style w:type="character" w:customStyle="1" w:styleId="27">
    <w:name w:val="文档结构图 Char"/>
    <w:basedOn w:val="18"/>
    <w:link w:val="28"/>
    <w:semiHidden/>
    <w:qFormat/>
    <w:uiPriority w:val="0"/>
    <w:rPr>
      <w:rFonts w:ascii="宋体" w:eastAsia="宋体"/>
      <w:kern w:val="2"/>
      <w:sz w:val="18"/>
      <w:szCs w:val="18"/>
    </w:rPr>
  </w:style>
  <w:style w:type="paragraph" w:customStyle="1" w:styleId="28">
    <w:name w:val="Document Map"/>
    <w:basedOn w:val="1"/>
    <w:link w:val="27"/>
    <w:qFormat/>
    <w:uiPriority w:val="0"/>
    <w:rPr>
      <w:rFonts w:ascii="宋体" w:eastAsia="宋体"/>
      <w:kern w:val="2"/>
      <w:sz w:val="18"/>
      <w:szCs w:val="18"/>
    </w:rPr>
  </w:style>
  <w:style w:type="character" w:customStyle="1" w:styleId="29">
    <w:name w:val="页脚 Char"/>
    <w:link w:val="8"/>
    <w:semiHidden/>
    <w:qFormat/>
    <w:uiPriority w:val="0"/>
    <w:rPr>
      <w:sz w:val="18"/>
      <w:szCs w:val="18"/>
    </w:rPr>
  </w:style>
  <w:style w:type="character" w:customStyle="1" w:styleId="30">
    <w:name w:val="页眉 Char"/>
    <w:link w:val="13"/>
    <w:semiHidden/>
    <w:qFormat/>
    <w:uiPriority w:val="0"/>
    <w:rPr>
      <w:sz w:val="18"/>
      <w:szCs w:val="18"/>
    </w:rPr>
  </w:style>
  <w:style w:type="character" w:customStyle="1" w:styleId="31">
    <w:name w:val="HTML 预设格式 Char"/>
    <w:basedOn w:val="18"/>
    <w:link w:val="32"/>
    <w:semiHidden/>
    <w:qFormat/>
    <w:uiPriority w:val="0"/>
    <w:rPr>
      <w:rFonts w:ascii="Arial" w:hAnsi="Arial" w:eastAsia="宋体" w:cs="Arial"/>
      <w:kern w:val="0"/>
    </w:rPr>
  </w:style>
  <w:style w:type="paragraph" w:customStyle="1" w:styleId="32">
    <w:name w:val="HTML Preformatted"/>
    <w:basedOn w:val="1"/>
    <w:link w:val="3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eastAsia="宋体" w:cs="Arial"/>
      <w:kern w:val="0"/>
    </w:rPr>
  </w:style>
  <w:style w:type="paragraph" w:customStyle="1" w:styleId="33">
    <w:name w:val="批注框文本 Char Char"/>
    <w:basedOn w:val="1"/>
    <w:link w:val="45"/>
    <w:qFormat/>
    <w:uiPriority w:val="0"/>
    <w:rPr>
      <w:sz w:val="18"/>
      <w:szCs w:val="18"/>
    </w:rPr>
  </w:style>
  <w:style w:type="paragraph" w:customStyle="1" w:styleId="34">
    <w:name w:val="Normal (Web)"/>
    <w:basedOn w:val="1"/>
    <w:qFormat/>
    <w:uiPriority w:val="0"/>
    <w:pPr>
      <w:jc w:val="left"/>
    </w:pPr>
    <w:rPr>
      <w:rFonts w:cs="Times New Roman"/>
      <w:kern w:val="0"/>
    </w:rPr>
  </w:style>
  <w:style w:type="paragraph" w:customStyle="1" w:styleId="35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 w:val="21"/>
      <w:szCs w:val="22"/>
    </w:rPr>
  </w:style>
  <w:style w:type="paragraph" w:customStyle="1" w:styleId="36">
    <w:name w:val="列出段落2"/>
    <w:basedOn w:val="1"/>
    <w:qFormat/>
    <w:uiPriority w:val="0"/>
    <w:pPr>
      <w:ind w:firstLine="420" w:firstLineChars="200"/>
    </w:pPr>
  </w:style>
  <w:style w:type="paragraph" w:customStyle="1" w:styleId="37">
    <w:name w:val="列出段落3"/>
    <w:basedOn w:val="1"/>
    <w:qFormat/>
    <w:uiPriority w:val="0"/>
    <w:pPr>
      <w:ind w:firstLine="420" w:firstLineChars="200"/>
    </w:pPr>
  </w:style>
  <w:style w:type="paragraph" w:customStyle="1" w:styleId="38">
    <w:name w:val="List Paragraph"/>
    <w:basedOn w:val="1"/>
    <w:qFormat/>
    <w:uiPriority w:val="0"/>
    <w:pPr>
      <w:ind w:firstLine="420" w:firstLineChars="200"/>
    </w:pPr>
  </w:style>
  <w:style w:type="character" w:customStyle="1" w:styleId="39">
    <w:name w:val="批注框文本 Char Char Char Char"/>
    <w:link w:val="33"/>
    <w:semiHidden/>
    <w:qFormat/>
    <w:uiPriority w:val="0"/>
    <w:rPr>
      <w:sz w:val="18"/>
      <w:szCs w:val="18"/>
    </w:rPr>
  </w:style>
  <w:style w:type="character" w:customStyle="1" w:styleId="40">
    <w:name w:val="HTML Definition"/>
    <w:basedOn w:val="18"/>
    <w:qFormat/>
    <w:uiPriority w:val="0"/>
  </w:style>
  <w:style w:type="character" w:customStyle="1" w:styleId="41">
    <w:name w:val="HTML Variable"/>
    <w:basedOn w:val="18"/>
    <w:qFormat/>
    <w:uiPriority w:val="0"/>
  </w:style>
  <w:style w:type="character" w:customStyle="1" w:styleId="42">
    <w:name w:val="HTML Code"/>
    <w:basedOn w:val="18"/>
    <w:qFormat/>
    <w:uiPriority w:val="0"/>
    <w:rPr>
      <w:rFonts w:ascii="Courier New" w:hAnsi="Courier New"/>
      <w:sz w:val="20"/>
    </w:rPr>
  </w:style>
  <w:style w:type="character" w:customStyle="1" w:styleId="43">
    <w:name w:val="annotation reference"/>
    <w:qFormat/>
    <w:uiPriority w:val="0"/>
    <w:rPr>
      <w:sz w:val="21"/>
      <w:szCs w:val="21"/>
    </w:rPr>
  </w:style>
  <w:style w:type="character" w:customStyle="1" w:styleId="44">
    <w:name w:val="HTML Cite"/>
    <w:basedOn w:val="18"/>
    <w:qFormat/>
    <w:uiPriority w:val="0"/>
  </w:style>
  <w:style w:type="character" w:customStyle="1" w:styleId="45">
    <w:name w:val="批注框文本 Char2"/>
    <w:basedOn w:val="18"/>
    <w:link w:val="33"/>
    <w:semiHidden/>
    <w:qFormat/>
    <w:uiPriority w:val="0"/>
    <w:rPr>
      <w:sz w:val="18"/>
      <w:szCs w:val="18"/>
    </w:rPr>
  </w:style>
  <w:style w:type="character" w:customStyle="1" w:styleId="46">
    <w:name w:val="页脚 Char1"/>
    <w:basedOn w:val="18"/>
    <w:link w:val="8"/>
    <w:semiHidden/>
    <w:qFormat/>
    <w:uiPriority w:val="0"/>
    <w:rPr>
      <w:sz w:val="18"/>
      <w:szCs w:val="18"/>
    </w:rPr>
  </w:style>
  <w:style w:type="character" w:customStyle="1" w:styleId="47">
    <w:name w:val="页眉 Char1"/>
    <w:basedOn w:val="18"/>
    <w:link w:val="13"/>
    <w:semiHidden/>
    <w:qFormat/>
    <w:uiPriority w:val="0"/>
    <w:rPr>
      <w:sz w:val="18"/>
      <w:szCs w:val="18"/>
    </w:rPr>
  </w:style>
  <w:style w:type="character" w:customStyle="1" w:styleId="48">
    <w:name w:val="超链接1"/>
    <w:basedOn w:val="18"/>
    <w:qFormat/>
    <w:uiPriority w:val="0"/>
    <w:rPr>
      <w:color w:val="0000FF"/>
      <w:u w:val="single"/>
    </w:rPr>
  </w:style>
  <w:style w:type="character" w:customStyle="1" w:styleId="49">
    <w:name w:val="标题 1 字符"/>
    <w:basedOn w:val="18"/>
    <w:qFormat/>
    <w:uiPriority w:val="0"/>
    <w:rPr>
      <w:b/>
      <w:bCs/>
      <w:kern w:val="44"/>
      <w:sz w:val="44"/>
      <w:szCs w:val="44"/>
    </w:rPr>
  </w:style>
  <w:style w:type="character" w:customStyle="1" w:styleId="50">
    <w:name w:val="标题 2 字符"/>
    <w:basedOn w:val="18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51">
    <w:name w:val="批注框文本 Char1"/>
    <w:qFormat/>
    <w:uiPriority w:val="0"/>
    <w:rPr>
      <w:sz w:val="18"/>
      <w:szCs w:val="18"/>
    </w:rPr>
  </w:style>
  <w:style w:type="character" w:customStyle="1" w:styleId="52">
    <w:name w:val="批注文字 字符"/>
    <w:basedOn w:val="18"/>
    <w:qFormat/>
    <w:uiPriority w:val="0"/>
  </w:style>
  <w:style w:type="character" w:customStyle="1" w:styleId="53">
    <w:name w:val="批注主题 字符"/>
    <w:basedOn w:val="52"/>
    <w:qFormat/>
    <w:uiPriority w:val="0"/>
    <w:rPr>
      <w:b/>
      <w:bCs/>
    </w:rPr>
  </w:style>
  <w:style w:type="character" w:customStyle="1" w:styleId="54">
    <w:name w:val="HTML 预设格式 字符"/>
    <w:basedOn w:val="18"/>
    <w:qFormat/>
    <w:uiPriority w:val="0"/>
    <w:rPr>
      <w:rFonts w:ascii="Courier New" w:hAnsi="Courier New" w:cs="Courier New"/>
      <w:sz w:val="20"/>
      <w:szCs w:val="20"/>
    </w:rPr>
  </w:style>
  <w:style w:type="character" w:customStyle="1" w:styleId="55">
    <w:name w:val="gwds_nopic"/>
    <w:basedOn w:val="18"/>
    <w:qFormat/>
    <w:uiPriority w:val="0"/>
  </w:style>
  <w:style w:type="character" w:customStyle="1" w:styleId="56">
    <w:name w:val="gwds_nopic1"/>
    <w:basedOn w:val="18"/>
    <w:qFormat/>
    <w:uiPriority w:val="0"/>
  </w:style>
  <w:style w:type="character" w:customStyle="1" w:styleId="57">
    <w:name w:val="gwds_nopic2"/>
    <w:basedOn w:val="18"/>
    <w:qFormat/>
    <w:uiPriority w:val="0"/>
  </w:style>
  <w:style w:type="character" w:customStyle="1" w:styleId="58">
    <w:name w:val="hover18"/>
    <w:basedOn w:val="18"/>
    <w:qFormat/>
    <w:uiPriority w:val="0"/>
    <w:rPr>
      <w:color w:val="025291"/>
    </w:rPr>
  </w:style>
  <w:style w:type="character" w:customStyle="1" w:styleId="59">
    <w:name w:val="font"/>
    <w:basedOn w:val="18"/>
    <w:qFormat/>
    <w:uiPriority w:val="0"/>
  </w:style>
  <w:style w:type="character" w:customStyle="1" w:styleId="60">
    <w:name w:val="font1"/>
    <w:basedOn w:val="18"/>
    <w:qFormat/>
    <w:uiPriority w:val="0"/>
  </w:style>
  <w:style w:type="character" w:customStyle="1" w:styleId="61">
    <w:name w:val="place"/>
    <w:basedOn w:val="18"/>
    <w:qFormat/>
    <w:uiPriority w:val="0"/>
  </w:style>
  <w:style w:type="character" w:customStyle="1" w:styleId="62">
    <w:name w:val="place1"/>
    <w:basedOn w:val="18"/>
    <w:qFormat/>
    <w:uiPriority w:val="0"/>
  </w:style>
  <w:style w:type="character" w:customStyle="1" w:styleId="63">
    <w:name w:val="place2"/>
    <w:basedOn w:val="18"/>
    <w:qFormat/>
    <w:uiPriority w:val="0"/>
    <w:rPr>
      <w:rFonts w:ascii="微软雅黑" w:hAnsi="微软雅黑" w:eastAsia="微软雅黑" w:cs="微软雅黑"/>
      <w:color w:val="888888"/>
      <w:sz w:val="25"/>
      <w:szCs w:val="25"/>
    </w:rPr>
  </w:style>
  <w:style w:type="character" w:customStyle="1" w:styleId="64">
    <w:name w:val="place3"/>
    <w:basedOn w:val="18"/>
    <w:qFormat/>
    <w:uiPriority w:val="0"/>
  </w:style>
  <w:style w:type="character" w:customStyle="1" w:styleId="65">
    <w:name w:val="noline"/>
    <w:basedOn w:val="18"/>
    <w:qFormat/>
    <w:uiPriority w:val="0"/>
  </w:style>
  <w:style w:type="character" w:customStyle="1" w:styleId="66">
    <w:name w:val="laypage_curr"/>
    <w:basedOn w:val="18"/>
    <w:qFormat/>
    <w:uiPriority w:val="0"/>
    <w:rPr>
      <w:color w:val="FFFDF4"/>
      <w:shd w:val="clear" w:color="auto" w:fill="0B67A6"/>
    </w:rPr>
  </w:style>
  <w:style w:type="paragraph" w:customStyle="1" w:styleId="67">
    <w:name w:val="Table Paragraph"/>
    <w:basedOn w:val="1"/>
    <w:unhideWhenUsed/>
    <w:qFormat/>
    <w:uiPriority w:val="1"/>
    <w:rPr>
      <w:rFonts w:hint="eastAsia"/>
      <w:sz w:val="24"/>
    </w:rPr>
  </w:style>
  <w:style w:type="character" w:customStyle="1" w:styleId="68">
    <w:name w:val="font11"/>
    <w:basedOn w:val="18"/>
    <w:unhideWhenUsed/>
    <w:qFormat/>
    <w:uiPriority w:val="0"/>
    <w:rPr>
      <w:rFonts w:hint="eastAsia" w:ascii="黑体" w:hAnsi="宋体" w:eastAsia="黑体"/>
      <w:color w:val="000000"/>
      <w:sz w:val="28"/>
    </w:rPr>
  </w:style>
  <w:style w:type="paragraph" w:customStyle="1" w:styleId="69">
    <w:name w:val="正文首行缩进 21"/>
    <w:basedOn w:val="70"/>
    <w:qFormat/>
    <w:uiPriority w:val="0"/>
    <w:pPr>
      <w:ind w:firstLine="420"/>
    </w:pPr>
    <w:rPr>
      <w:rFonts w:ascii="Calibri" w:hAnsi="Calibri"/>
      <w:sz w:val="28"/>
      <w:szCs w:val="22"/>
    </w:rPr>
  </w:style>
  <w:style w:type="paragraph" w:customStyle="1" w:styleId="70">
    <w:name w:val="正文文本缩进1"/>
    <w:basedOn w:val="1"/>
    <w:qFormat/>
    <w:uiPriority w:val="0"/>
    <w:pPr>
      <w:spacing w:after="120"/>
      <w:ind w:left="420" w:leftChars="200"/>
    </w:pPr>
    <w:rPr>
      <w:szCs w:val="20"/>
    </w:rPr>
  </w:style>
  <w:style w:type="table" w:customStyle="1" w:styleId="7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4636</Words>
  <Characters>26429</Characters>
  <Lines>1</Lines>
  <Paragraphs>1</Paragraphs>
  <TotalTime>349</TotalTime>
  <ScaleCrop>false</ScaleCrop>
  <LinksUpToDate>false</LinksUpToDate>
  <CharactersWithSpaces>0</CharactersWithSpaces>
  <Application>WPS Office_11.8.2.12300_F1E327BC-269C-435d-A152-05C5408002CA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2019-10-02T10:37:00Z</dcterms:created>
  <dc:creator>wm wang</dc:creator>
  <cp:lastModifiedBy>admin</cp:lastModifiedBy>
  <cp:lastPrinted>2026-06-29T11:28:00Z</cp:lastPrinted>
  <dcterms:modified xsi:type="dcterms:W3CDTF">2026-07-14T08:20:07Z</dcterms:modified>
  <dc:title>禾火1383984283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2052-11.8.2.12300</vt:lpwstr>
  </property>
  <property fmtid="{D5CDD505-2E9C-101B-9397-08002B2CF9AE}" pid="3" name="ICV">
    <vt:lpwstr>345FC22907CD4AFB96602F68EF3311A7</vt:lpwstr>
  </property>
</Properties>
</file>