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耕地地力保护补贴项目昌州财农【2022】63号、76号，昌州财农【2023】16号</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吉木萨尔县农业农村局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吉木萨尔县农业农村局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陈惠玲</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</w:t>
        <w:br/>
        <w:t>按照《关于下达2023年中央耕地建设与利用资金预算的通知》（昌州财农〔2023〕16号）、《关于提前下达2023年中央农业生产发展资金预算（耕地地力保护补贴）的通知》（昌州财农〔2022〕63号）、《关于提前下达2023年自治区农业生产发展资金预算（耕地地力保护补贴）的通知》（昌州财农〔2022〕76号）文件精神，根据种粮农民实际种植面积，按照补贴标准据实足额发放补贴资金。</w:t>
        <w:br/>
        <w:t>2. 主要内容</w:t>
        <w:br/>
        <w:t>项目名称：耕地地力保护补贴项目－昌州财农（2022）63号、76号、（2023）16号项目</w:t>
        <w:br/>
        <w:t>项目主要内容：实施耕地地力保护、种粮农民一次性补贴面积27.66万亩，其中冬小麦21.64万亩，春小麦6.02万亩。确保种粮农民积极性，稳定粮食播种面积，提高粮食总产。</w:t>
        <w:br/>
        <w:t>3.项目实施情况</w:t>
        <w:br/>
        <w:t>项目实施主体：吉木萨尔县农业农村局</w:t>
        <w:br/>
        <w:t>实施时间：该项目实施时间为2023年1月-2023年12月</w:t>
        <w:br/>
        <w:t>实施结果：根据自治区、自治州相关文件要求，2023年自治区农业农村厅、自治区财政厅下达我县粮食种植面积45万亩，其中小麦种植面积26万亩、玉米种植面积19万亩。耕地轮作制度试点项目工作，在县委、县政府的正确领导下，在上级部门的大力支持下，今年在全县9个乡镇实际种植粮食49万亩，其中小麦27.66万亩，玉米21.54万亩。超额完成昌吉州下达我县粮食种植任务。按照补贴标准230元/亩，将耕地地力保护、种粮农民一次性下拨资金全部发放。</w:t>
        <w:br/>
        <w:t>项目资金入账、支出手续及凭证完整合理。项目实施过程中有效执行进度监管、管理资金，坚持按月调度，及时进行实地技术服务指导，资金使用安全有效，未出现违规现象。做到了专款专用、及时拨付、规范支付，确保项目顺利实施。</w:t>
        <w:br/>
        <w:t>4.项目实施主体</w:t>
        <w:br/>
        <w:t>项目实施主体：吉木萨尔县农业农村局主要职责，根据吉木萨尔县农业农村发展成绩和经验，深入分析新阶段吉木萨尔县农业农村发展面临的机遇和挑战，按照“稳粮、强经、扩畜、增饲草、兴特色、强仓储保鲜冷链物流”总体思路，坚持新发展理念引领县域农业农村高质量发展。指导县域农业农村产业发展实施乡村振兴战略，稳步提升粮食总量、确保特色农产品、畜产品长足发展，努力提高县域农产品供给和精深加工、农业品牌效益和数字指标竞争力，着力加强人居环境美丽宜居乡村建设，深化农村改革，推进城乡融合发展，加快农业农村现代化经济高质量快速发展提供依据和行动指南。</w:t>
        <w:br/>
        <w:t>5. 资金投入和使用情况</w:t>
        <w:br/>
        <w:t>（1）项目资金安排落实、总投入等情况分析</w:t>
        <w:br/>
        <w:t>本项目预算资金总额为5220万元，其中：财政资金为5220万元，其他资金为0万元。2023年实际收到预算资金5220万元，预算资金到位率为100%。</w:t>
        <w:br/>
        <w:t>（2）项目资金实际使用情况分析</w:t>
        <w:br/>
        <w:t>截至2023年12月31日，本项目实际支出5219.04万元，预算执行率99.98%。项目资金主要用于支付耕地地力保护补贴资金总计5219.04万元。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1.项目绩效总目标</w:t>
        <w:br/>
        <w:t>按照《关于下达2023年中央耕地建设与利用资金预算的通知》（昌州财农〔2023〕16号）、《关于提前下达2023年中央农业生产发展资金预算（耕地地力保护补贴）的通知》（昌州财农〔2022〕63号）、《关于提前下达2023年自治区农业生产发展资金预算（耕地地力保护补贴）的通知》（昌州财农〔2022〕76号）文件精神有效确保种粮农民积极性，稳定粮食播种面积，提高粮食总产。</w:t>
        <w:br/>
        <w:t>2.阶段性目标</w:t>
        <w:br/>
        <w:t>根据《预算法》《项目支出绩效评价管理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项目产出目标</w:t>
        <w:br/>
        <w:t>（1）项目产出指标</w:t>
        <w:br/>
        <w:t>①数量指标</w:t>
        <w:br/>
        <w:t>“冬小麦补贴面积”指标，预期指标值为“≥15万亩”；</w:t>
        <w:br/>
        <w:t>“春小麦补贴面积”指标，预期指标值为“≥9万亩”；</w:t>
        <w:br/>
        <w:t>②质量指标</w:t>
        <w:br/>
        <w:t>“补贴资金兑付率”指标，预期指标值为“=100%”；</w:t>
        <w:br/>
        <w:t>③时效指标</w:t>
        <w:br/>
        <w:t>“完成农民补贴资金兑付时限”指标，预期指标值为“8月30日之前”；</w:t>
        <w:br/>
        <w:t>（2）项目成本指标</w:t>
        <w:br/>
        <w:t>①经济成本指标</w:t>
        <w:br/>
        <w:t>“冬小麦亩补贴资金”指标，预期指标值为“≤230元/亩”；</w:t>
        <w:br/>
        <w:t>“春小麦亩补贴资金”指标，预期指标值为“≤230元/亩”；</w:t>
        <w:br/>
        <w:t>②社会成本指标</w:t>
        <w:br/>
        <w:t>无此类指标</w:t>
        <w:br/>
        <w:t>③生态环境成本指标</w:t>
        <w:br/>
        <w:t>无此类指标</w:t>
        <w:br/>
        <w:t>（3）项目效益指标</w:t>
        <w:br/>
        <w:t>①经济效益指标</w:t>
        <w:br/>
        <w:t>无此类指标</w:t>
        <w:br/>
        <w:t>②社会效益指标</w:t>
        <w:br/>
        <w:t>“保障粮食安全能力”指标，预期指标值为“有效提升”；</w:t>
        <w:br/>
        <w:t>③生态效益指标</w:t>
        <w:br/>
        <w:t>无此类指标</w:t>
        <w:br/>
        <w:t>（4）项目满意度指标</w:t>
        <w:br/>
        <w:t>①满意度指标</w:t>
        <w:br/>
        <w:t>“服务群众满意度”指标，预期指标值为“≥95%”。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耕地地力保护补贴项目昌州财农（2022）63号、76号、（2023）16号，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(5)《关于印发〈吉木萨尔县财政支出绩效评价管理暂行办法〉的通知》;</w:t>
        <w:br/>
        <w:t>(6)《关于印发〈吉木萨尔县预算绩效监控管理暂行办法〉的通知》;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(11)《关于印发新疆维吾尔自治区政策性农业保险补贴资金管理暂行办法的通知》（新政办发〔2008〕209号）；</w:t>
        <w:br/>
        <w:t>(12)《关于印发自治州农业保险改革试点工作实施方案的通知》（昌改办字〔2016〕5号）；</w:t>
        <w:br/>
        <w:t>(13)《关于下达2023年中央耕地建设与利用资金预算的通知》（昌州财农〔2023〕16号）；</w:t>
        <w:br/>
        <w:t>(14)《关于提前下达2023年中央农业生产发展资金预算（耕地地力保护补贴）的通知》（昌州财农〔2022〕63号）；</w:t>
        <w:br/>
        <w:t>（15）《关于提前下达2023年自治区农业生产发展资金预算（耕地地力保护补贴）的通知》（昌州财农〔2022〕76号）。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登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基本达成目标、部分实现目标、实现目标程度较低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陈惠玲（评价小组组长）：主要负责项目策划和监督，全面负责项目绩效评价报告的最终质量，对评估人员出具的最终报告质量进行复核，确保评估结果的客观性；</w:t>
        <w:br/>
        <w:t>许强（评价小组组员）：主要负责资料的收集，取证、数据统计分析；</w:t>
        <w:br/>
        <w:t>苏敬龙（评价小组组员）：主要负责项目报告的制定，指标的研判，数据分析及报告撰写。</w:t>
        <w:br/>
        <w:t>2.组织实施</w:t>
        <w:br/>
        <w:t>2024年3月5日-3月8日，评价工作进入实施阶段。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种植户、养殖户。我们根据绩效评价目标和绩效指标体系，设计满意度调查问卷进行问卷调查，其中种植户、养殖户受益对象共选取样本100人，共发放问卷100份，最终收回100份。 </w:t>
        <w:br/>
        <w:t>3.分析评价</w:t>
        <w:br/>
        <w:t>2024年3月11日-3月15日，评价小组按照绩效评价的原则和规范，对取得的资料进行审查核实，对采集的数据进行分析，按照绩效评价指标评分表逐项进行打分、分析、汇总各方评价结果。　</w:t>
        <w:br/>
        <w:t>4.撰写与提交评价报告</w:t>
        <w:br/>
        <w:t>2024年3月18日-3月29日，评价小组撰写绩效评价报告，按照新疆维吾尔自治区财政绩效管理信息系统绩效评价模块中统一格式和文本框架撰写绩效评价报告并提交审核。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</w:t>
        <w:br/>
        <w:t>（二）评价结论</w:t>
        <w:br/>
        <w:t>此次绩效评价通过绩效评价小组论证的评价指标体系及评分标准，采用因素分析法和比较法对本项目绩效进行客观评价，本项目共设置三级指标数量19个，实现三级指标数量18个，总体完成率为94.7%。最终评分结果：总分为95分，绩效评级为“优”。综合评价结论如下：</w:t>
        <w:br/>
        <w:t>项目决策类指标共设置6个，满分指标6个，得分率100%；</w:t>
        <w:br/>
        <w:t>过程管理类指标共设置5个，满分指标5个，得分率100%；</w:t>
        <w:br/>
        <w:t>项目产出类指标共设置5个，满分指标5个，得分率75%；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项目决策类指标包括项目立项、绩效目标和资金投入三方面的内容，由3个二级指标和6个三级指标构成，权重分为21分，实际得分21分，得分率为100%。</w:t>
        <w:br/>
        <w:t>1.项目立项情况分析</w:t>
        <w:br/>
        <w:t>（1）立项依据充分性：</w:t>
        <w:br/>
        <w:t>项目立项符合《中华人民共和国农业法》《“十四五”推进农业农村现代化规划》，《财政部关于开展2020年度中央对地方转移支付预算执行情况绩效自评工作的通知》（财监〔2021〕2号）和自治区相关要求，符合国家法律法规的国民经济发展规划和相关政策；项目立项由农业农村局“管理发放耕地地力保护补贴”这一部门职责范围相符，属于部门履职所需；根据《财政资金直接支付申请书》，本项目资金性质为“中央资金”，功能分类为“农业资源及生态保护补贴资金”，经济分类为“公共财政支出”，根据《中华人民共和国预算法》属于公共财政支持范围，符合中央、地方事权支出责任划分原则；经检查财政项目指标大平台，本项目不存在重复。</w:t>
        <w:br/>
        <w:t>综上，该指标满分4分，根据评分标准得4分，本项目立项依据充分。</w:t>
        <w:br/>
        <w:t>（2）立项程序规范性：</w:t>
        <w:br/>
        <w:t>该项目按照自治区人民政府办公厅《关于印发新疆维吾尔自治区政策性农业保险补贴资金管理暂行办法的通知》（新政办发〔2008〕209号），《关于印发自治州农业保险改革试点工作实施方案的通知》（昌改办字〔2016〕5号）、《关于提前下达中央财政农业保险保费补贴2023年预算资金的通知》（昌州财金〔2022〕36号）文件精神规定的程序申请设立；经过必要的可行性研究、绩效评估、集体决策。</w:t>
        <w:br/>
        <w:t>综上，该指标满分4分，根据评分标准得4分，本项目立项程序合规。</w:t>
        <w:br/>
        <w:t>2.绩效目标情况分析</w:t>
        <w:br/>
        <w:t>（1）绩效目标合理性：</w:t>
        <w:br/>
        <w:t>①本项目已设置年度绩效目标，具体内容为根据种粮农民实际种植面积，按照补贴标准据实足额发放补贴资金，全县冬小麦补贴面积15万亩以上；全县春小麦补贴面积9万亩以上。</w:t>
        <w:br/>
        <w:t>②本项目实际工作为：2023年我县补贴冬春小麦面积22.69万亩，确保农民增收，稳定农户种粮积极性。</w:t>
        <w:br/>
        <w:t>③该项目批复的预算金额为5220万元，《财政项目支出绩效目标表》中预算金额为5220万元，预算确定的项目资金与预算确定的项目投资额相匹配。</w:t>
        <w:br/>
        <w:t>综上所述，该指标满分4分，根据评分标准得4分，绩效目标设置合理。</w:t>
        <w:br/>
        <w:t>（2）绩效指标明确性：</w:t>
        <w:br/>
        <w:t>经检查，我单位年初设置的《项目支出绩效目标表》，得出如下结论：本项目已将年度绩效目标进行细化为绩效指标体系，共设置一级指标3个，二级指标6个，三级指标8个，定量指标6个，定性指标2个，指标量化率为75%。该《项目绩效目标申报表》中，数量指标值补贴冬春小麦面积22.69万亩。已设置的绩效目标具备明确性、可衡量性、可实现性、相关性、时限性。</w:t>
        <w:br/>
        <w:t>综上所述，本指标满分为3分，根据评分标准得3分，本项目所设置绩效指标明确。</w:t>
        <w:br/>
        <w:t>3.资金投入情况分析</w:t>
        <w:br/>
        <w:t>（1）预算编制科学性： </w:t>
        <w:br/>
        <w:t>①本项目预算编制通过前期调研和历年类似项目对比分析，预算编制较科学且经过论证。</w:t>
        <w:br/>
        <w:t>②预算申请内容为5220万元，本项目资金主要用于支付保险补贴资金，预算申请《关于印发新疆维吾尔自治区政策性农业保险补贴资金管理暂行办法的通知》（新政办发〔2008〕209号），《关于印发自治州农业保险改革试点工作实施方案的通知》昌改办字〔2016〕5号、2023年昌州财农（2022）63号、76号、（2023）16号中央耕地地力保护补贴文件精神中涉及的项目内容匹配。</w:t>
        <w:br/>
        <w:t>③本项目预算申请资金5220万元，我单位在预算申请中严格按照单补贴标准和符合补助的面积数量进行核算，其中：项目资金主要用于承保农作物、牲畜补贴资金5219.04万元，执行率99.98%。</w:t>
        <w:br/>
        <w:t>综上所述，本指标满分为4分，根据评分标准得4分，本项目预算编制科学。</w:t>
        <w:br/>
        <w:t>（2）资金分配合理性：</w:t>
        <w:br/>
        <w:t>本项目实际分配资金以《关于下达2023年中央耕地建设与利用资金预算的通知》（昌州财农〔2023〕16号）；《关于提前下达2023年中央农业生产发展资金预算（耕地地力保护补贴）的通知》（昌州财农〔2022〕63号）；《关于提前下达2023年自治区农业生产发展资金预算（耕地地力保护补贴）的通知》（昌州财农〔2022〕76号）文件依据进行资金分配，预算资金分配依据充分。本项目实际到位资金5220万元，实际分配资金与我单位提交申请的资金额度一致，资金分配额度合理，与我单位实际需求相适应。</w:t>
        <w:br/>
        <w:t>综上所述，本指标满分为2分，根据评分标准得2分，本项目资金分配合理。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项目过程类指标包括资金管理和组织实施两方面的内容，由2个二级指标和5个三级指标构成，权重分为19分，实际得分19分，得分率为100%。</w:t>
        <w:br/>
        <w:t>1.资金管理情况分析</w:t>
        <w:br/>
        <w:t>（1）资金到位率：</w:t>
        <w:br/>
        <w:t>本项目预算资金为5220万元，实际到位资金5220万元，资金到位率=（实际到位资金/预算资金）×100%=100%。</w:t>
        <w:br/>
        <w:t>综上所述，本指标满分为4分，根据评分标准得4分，本项目资金到位率为100%。</w:t>
        <w:br/>
        <w:t>（2）预算执行率：</w:t>
        <w:br/>
        <w:t>本项目到资金为5220万元，实际支出资金5219.04万元，预算执行率=（实际支出资金/实际到位资金）×100%=（5219.04/5220）×100%=99.98%。</w:t>
        <w:br/>
        <w:t>综上所述，本指标满分为5分，根据评分标准得5分，本项目预算执行率为99.98%</w:t>
        <w:br/>
        <w:t>（3）资金使用合规性：</w:t>
        <w:br/>
        <w:t>经检查，本项目合同、财务支出凭证等资料，本项目资金使用符合国家财经法规、《政府会计制度》以及《关于印发新疆维吾尔自治区政策性农业保险补贴资金管理暂行办法的通知》（新政办发〔2008〕209号），资金的拨付有完整的审批程序和手续，资金实际使用方向与预算批复用途一致，不存在截留、挤占、挪用、虚列支出的情况。</w:t>
        <w:br/>
        <w:t>综上所述，本指标满分为4分，根据评分标准得4分，本项目资金使用合规。</w:t>
        <w:br/>
        <w:t>2.组织实施情况分析</w:t>
        <w:br/>
        <w:t>（4）管理制度健全性：</w:t>
        <w:br/>
        <w:t>我单位已制定《吉木萨尔县农业农村局预算绩效管理工作实施办法》，《吉木萨尔县农业农村局财务管理制度》《吉木萨尔县农业农村局采购业务管理制度》《吉木萨尔县农业农村局合同管理制度》《关于印发新疆维吾尔自治区政策性农业保险补贴资金管理暂行办法的通知》（新政办发〔2008〕209号）等，上述已建立的制度均符合行政事业单位内控管理要求，财务和业务管理制度合法、合规、完整，本项目执行符合上述制度规定。</w:t>
        <w:br/>
        <w:t>综上所述，本指标满分为2分，根据评分标准得2分，本项目管理制度健全。</w:t>
        <w:br/>
        <w:t>（5）制度执行有效性：</w:t>
        <w:br/>
        <w:t>①该项目的实施符合《吉木萨尔县农业农村局预算绩效管理工作实施办法》，《吉木萨尔县农业农村局财务管理制度》《吉木萨尔县农业农村局采购业务管理制度》《吉木萨尔县农业农村局合同管理制度》《关于印发新疆维吾尔自治区政策性农业保险补贴资金管理暂行办法的通知》（新政办发〔2008〕209号）等相关法律法规及管理规定，项目具备完整规范的立项程序；经查证项目实施过程资料，项目核查抽验资料等过程均按照《关于印发新疆维吾尔自治区政策性农业保险补贴资金管理暂行办法的通知》新政办发〔2008〕209号执行，基本完成既定目标；经查证党委会议纪要、项目资金支付审批表、记账凭证等资金拨付流程资料，项目资金拨付流程完整、手续齐全。综上分析，项目执行遵守相关法律法规和相关管理规定。</w:t>
        <w:br/>
        <w:t>②经现场查证核查抽验资料、财务支付凭证、公示资料等资料齐全并及时归档。</w:t>
        <w:br/>
        <w:t>③本项目不存在调整。</w:t>
        <w:br/>
        <w:t>④该项目为补贴项目，不存在提供办公场所事宜，主要有保险公司直接补助到农户。</w:t>
        <w:br/>
        <w:t>综上所述，本指标满分为4分，根据评分标准得4分，本项目制度执行有效。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项目产出类指标由4个二级指标和6个三级指标构成，权重分为30分，实际得分25分，得分率为83%。</w:t>
        <w:br/>
        <w:t>1.数量指标完成情况分析</w:t>
        <w:br/>
        <w:t>“春小麦补贴面积”指标：预期指标值≥9万亩，实际完成指标值为1.05万亩，指标完成率为12%。偏差原因：由于种植冬小麦任务已完成，造成种植春小麦人数减少。故导致该指标未完成。</w:t>
        <w:br/>
        <w:t>综上所述，本指标满分为5分，根据评分标准，该指标得分0分。</w:t>
        <w:br/>
        <w:t>“冬小麦补贴面积”指标：预期指标值≥15万亩，实际完成指标值为21.64万亩，指标完成率为100%。</w:t>
        <w:br/>
        <w:t>综上所述，本指标满分为5分，根据评分标准，该指标得5分。</w:t>
        <w:br/>
        <w:t>2.质量指标完成情况分析</w:t>
        <w:br/>
        <w:t>“补贴资金兑付率”指标：预期指标值100%，实际完成指标值为100%，指标完成率为100%。</w:t>
        <w:br/>
        <w:t>综上所述，本指标满分为5分，根据评分标准得5分</w:t>
        <w:br/>
        <w:t>3.时效指标完成情况分析</w:t>
        <w:br/>
        <w:t>“完成农民补贴资金兑付时限”指标：预期指标值为8月30日之前，实际完成指标值6月26日，指标完成率为100%。</w:t>
        <w:br/>
        <w:t>综上所述，本指标满分为5分，根据评分标准，该指标得5分。</w:t>
        <w:br/>
        <w:t>4.经济成本指标完成情况分析</w:t>
        <w:br/>
        <w:t>“冬小麦亩补贴资金”指标：预期指标值≤230元/亩，实际完成指标值为230元/亩，指标完成率为100%。</w:t>
        <w:br/>
        <w:t>综上所述，本指标满分为5分，根据评分标准得5分</w:t>
        <w:br/>
        <w:t>“春小麦亩补贴资金”指标：预期指标值≤230元/亩，实际完成指标值为230元/亩，指标完成率为100%。</w:t>
        <w:br/>
        <w:t>综上所述，本指标满分为5分，根据评分标准得5分。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项目效益类指标由2个二级指标和2个三级指标构成，权重分为30分，实际得分30分，得分率为100%。</w:t>
        <w:br/>
        <w:t>1.经济效益指标完成情况分析</w:t>
        <w:br/>
        <w:t>本项目无该指标。</w:t>
        <w:br/>
        <w:t>2.可持续影响指标完成情况分析</w:t>
        <w:br/>
        <w:t>本项目无该指标。</w:t>
        <w:br/>
        <w:t>3.社会效益指标完成情况分析</w:t>
        <w:br/>
        <w:t>“保障粮食安全能力”指标：预期指标值为有效提升，实际完成指标值为基本达成目标，指标完成率为100%。</w:t>
        <w:br/>
        <w:t>综上所述，本指标满分为15分，根据评分标准得15分</w:t>
        <w:br/>
        <w:t>4.生态效益指标完成情况分析</w:t>
        <w:br/>
        <w:t>本项目无该指标。</w:t>
        <w:br/>
        <w:t>5.满意度指标完成情况分析</w:t>
        <w:br/>
        <w:t>“服务群众满意度”指标：预期指标值为≥95%，实际完成指标值为95%，指标完成率为100%。</w:t>
        <w:br/>
        <w:t>综上所述，本指标满分为15分，根据评分标准得15分。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本项目年初预算资金总额为5220万元，全年预算数为5220万元，全年执行数为5219.04万元，预算执行率为99.98%。</w:t>
        <w:br/>
        <w:t>本项目共设置三级指标数量19个，满分指标数量18个，扣分指标数量1个，经分析计算所有三级指标完成率得出，本项目总体完成率为94.7%。</w:t>
        <w:br/>
        <w:t>综上所述本项目预算执行进度与总体完成进度之间的偏差为5.2%。主要偏差原因是：由于种植冬小麦任务已完成，造成种植春小麦农户减少。故导致该指标未完成。</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部分业务人员绩效管理意识有待增强，未能全面深入认识理解绩效管理工作的意义。绩效管理经验不足，预算绩效管理工作有待进一步落实。绩效指标的明确性、可衡量性、相关性还需进一步提升。预算精细化管理还需完善，预算编制管理水平仍有进一步提升的空间。</w:t>
        <w:br/>
        <w:t>（二）存在问题及原因分析</w:t>
        <w:br/>
        <w:t>存在问题：由于种植冬小麦任务已完成，造成种植春小麦农户减少。建议加强预算绩效目标管理工作。明确预算项目绩效目标编制要求，分类别建立科学合理、细化量化、可比可测预算绩效指标。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建议绩效工作由专人负责填报目标、自评，有利于项目绩效工作规范化。</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