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政府办申请拨付吉木萨尔县政府救助保险经费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吉木萨尔县政府办公室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吉木萨尔县政府办公室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政府救助保险项目围绕中央强化民生建设整体要求，切实保障群众基本生活、重点关系弱势群体，充分发挥保险保障和风险管理职能，通过开办“保险+救助+服务”模式，促进产业发展，将有可能影响全县群众基本生活的重大风险全部纳入保障范围，从而保障全县农民增产增收和生活稳定，助力当地经济发展和社会稳定。于2023年吉木萨尔县十八届政府第二十三次常务会议研究通过关于续保政府救助保险项目。</w:t>
        <w:br/>
        <w:t>2.主要内容</w:t>
        <w:br/>
        <w:t>（1）项目名称：政府办申请拨付吉木萨尔县政府救助保险经费项目（以下简称“该项目”或“项目”）</w:t>
        <w:br/>
        <w:t>（2）项目主要内容：切实保障群众基本生活、重点关系弱势群体，充分发挥保险保障和风险管理职能，通过开办“保险+救助+服务”模式，促进产业发展，将有可能影响全县群众基本生活的重大风险全部纳入保障范围，从而保障全县农民增产增收和生活稳定，助力当地经济发展和社会稳定。保险期限为一年，2023年9月至2024年9月。</w:t>
        <w:br/>
        <w:t>3.实施情况</w:t>
        <w:br/>
        <w:t>实施主体：吉木萨尔县人民政府办公室</w:t>
        <w:br/>
        <w:t>实施时间：本项目实施周期为2023年9月-2024年9月。</w:t>
        <w:br/>
        <w:t>实施情况：该项目的实施是政府部门与保险公司合力提升社会保障水平与能力。通过政府出资办理救助保险惠及大众，不断提高人民主权防范和应对意外伤害事故的风险能力，有效扩大救助范围，让广大人民群众的生产生活更加具有安全保障。保险事故发生后，被保险人对居民给付的救助金，保险人按条款进行理赔，最大限度减轻事故民众经济负担。</w:t>
        <w:br/>
        <w:t>4.项目实施主体</w:t>
        <w:br/>
        <w:t>（1）主要职能</w:t>
        <w:br/>
        <w:t>负责筹备和组织县人民政府召开各种会议及重大活动，并做好记录整理和重要情况等相关工作；组织起草、审核、印发以县人民政府办公室名义发布的公文；组织起草、审核、印发以县人民政府办公室名义发布的公文；搞好县人民政府对外联络及综合协调、事务服务及内部管理、车辆管理、值班和党政办公大楼的安全保卫工作。负责县人民政府应急管理日常工作；协调县人民政府领导组织处理由县人民政府处理的应急事件和重大事故；负责人大代表的建议、批评意见和政协委员提案的办理和答复工作；负责做好县人民政府公文处理、纪要、通信、印信管理和县人民政府、县政府办公室档案收集、整理等方面的工作。</w:t>
        <w:br/>
        <w:t>（2）机构设置情况</w:t>
        <w:br/>
        <w:t>吉木萨尔县人民政府办公室机构设置：有2下属预算单位，分别是：人工影响天气办公室、电子政务办公室。内设5个科室，分别是：综合科、行政科、信息科、督促室、文书科。吉木萨尔县人民政府办公室及下属单位机关行政、事业编制43名，其中：行政编制22名，机关工勤事业编制11名。实有人员39人。</w:t>
        <w:br/>
        <w:t>5.资金投入和使用情况</w:t>
        <w:br/>
        <w:t>（1）项目资金安排落实、总投入等情况分析</w:t>
        <w:br/>
        <w:t>本项目预算资金总额为279万元，其中：财政资金为279万元，其他资金为0万元。2023年实际收到预算资金279万元，预算资金到位率为100%。</w:t>
        <w:br/>
        <w:t>（2）项目资金实际使用情况分析</w:t>
        <w:br/>
        <w:t>截至2023年12月31日，本项目实际支付资金279万元，预算执行率100%。本项目资金主要用于支付意外事故、见义勇为等费用270万元、交通事故等费用9万元。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政府救助项目切实保障群众基本生活、重点关系弱势群体，充分发挥保险保障和风险管理职能，通过开办“保险+救助+服务”模式，促进产业发展，将有可能影响全县群众基本生活的重大风险全部纳入保障范围，从而保障全县农民增产增收和生活稳定，助力当地经济发展和社会稳定。由吉木萨尔县财政局根据保险单统筹安排一般项目资金279万元，保障全县85500群众，累计责任限额1500万元，每人伤亡责任限额10万元，每人医疗费用责任限额1万元。不断的政策宣传力度，提高人民群众满意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“投保人数”指标，预期指标值为&gt;=85500人；</w:t>
        <w:br/>
        <w:t>“投保险种”指标，预期指标值为&gt;=1种；</w:t>
        <w:br/>
        <w:t>②质量指标</w:t>
        <w:br/>
        <w:t>“政府救助保险覆盖率”指标，预期指标值为“=100%”；</w:t>
        <w:br/>
        <w:t>③时效指标</w:t>
        <w:br/>
        <w:t>“保单保险期限”指标，预期指标值为“=1年”；</w:t>
        <w:br/>
        <w:t>（2）项目成本指标</w:t>
        <w:br/>
        <w:t>①经济成本指标</w:t>
        <w:br/>
        <w:t>“政府救助保险单位成本”指标，预期指标值为＜＝32.6元/人；</w:t>
        <w:br/>
        <w:t>②社会成本指标</w:t>
        <w:br/>
        <w:t>“无此类指标。”</w:t>
        <w:br/>
        <w:t>③生态环境成本指标</w:t>
        <w:br/>
        <w:t>“无此类指标。”</w:t>
        <w:br/>
        <w:t>（3）项目效益指标</w:t>
        <w:br/>
        <w:t>①经济效益指标</w:t>
        <w:br/>
        <w:t>“无此类指标。”</w:t>
        <w:br/>
        <w:t>②社会效益指标</w:t>
        <w:br/>
        <w:t>“保障全县农民增产增收和生活稳定”指标，预期指标值为“有效保障”；</w:t>
        <w:br/>
        <w:t>③生态效益指标</w:t>
        <w:br/>
        <w:t>“无此类指标。”</w:t>
        <w:br/>
        <w:t>（4）项目满意度指标</w:t>
        <w:br/>
        <w:t>①满意度指标</w:t>
        <w:br/>
        <w:t>“受保障人群满意度”指标，预期指标值为“＞＝95%”。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2.绩效评价对象</w:t>
        <w:br/>
        <w:t>此次我单位根据《财政支出绩效评价管理暂行办法》（财预〔2020〕10号）文件要求对2023年度我单位实施的政府救助保险项目开展部门绩效评价，评价核心内容为项目资金、项目产出、项目效益。</w:t>
        <w:br/>
        <w:t>3.绩效评价范围</w:t>
        <w:br/>
        <w:t>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(11)《吉木萨尔县十八届人民政府第二十三次常务会议》；</w:t>
        <w:br/>
        <w:t>(12)《政府救助保险合同》；</w:t>
        <w:br/>
        <w:t>(13)单位追加资金以及资金支付凭证等项目其他相关资料。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项目决策（21.0%）、过程管理（19.0%）、产出指标（30.0%）、效益指标（30.0%）四类指标；具体指标分类如下：</w:t>
        <w:br/>
        <w:t>一级指标为：决策、管理、产出、成本、效益、满意度。</w:t>
        <w:br/>
        <w:t>二级指标为：数量指标、质量指标、时效指标、成本指标、社会效益指标、满意度指标。</w:t>
        <w:br/>
        <w:t>三级指标为：投保人数、投保险种、政府救助保险覆盖率、保单保险期限、政府救助保险单位成本、保障全县农民增产增收和生活稳定、受保障人群满意度。</w:t>
        <w:b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详细指标体系见“附件1：项目支出绩效评价体系”。</w:t>
        <w:br/>
        <w:t>3.评价方法</w:t>
        <w:br/>
        <w:t>正确的评价方法是评价工作顺利开展的保障，在结合实际经验的情况下，绩效评价小组根据该项目资金的性质和特点，选用比较法、对项目进行评价，旨在通过综合分析影响绩效目标实现、实施效果的内外部因素，从而评价本项目绩效。三级指标分析环节：总体采用比较法，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本项目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吴新疆任评价组组长，主要负责确定绩效评价目标、总体协调沟通、全盘统筹、总体质量把关等工作。</w:t>
        <w:br/>
        <w:t>王文钰任评价组副组长，主要负责绩效评价现场督导，对评价组成员的评价检查工作提供技术指导与支持，对绩效评价工作质量把关。</w:t>
        <w:br/>
        <w:t>杨洲任评价组成员，主要负责现场调研工作，完成收集整理资料、审核数据、填报绩效评价内容等工作。</w:t>
        <w:br/>
        <w:t>2.组织实施</w:t>
        <w:br/>
        <w:t>2024年3月4日-3月11日，评价工作进入实施阶段。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等相关资料，完成绩效评价内容所需的印证资料整理，所有数据经核查后统计汇总，该项目是经费类补助项目没有验收程序。</w:t>
        <w:br/>
        <w:t>经调研了解，该项目主要受益群体包括全县9个乡镇。我们根据绩效评价目标和绩效指标体系，设计满意度调查问卷进行问卷调查，其中以乡镇为受益对象共选取样本5个单位，共发放问卷5份，最终收回5份。 </w:t>
        <w:br/>
        <w:t>3.分析评价</w:t>
        <w:br/>
        <w:t>2024年3月12日-3月18日，评价小组按照绩效评价的原则和规范，对取得的资料进行审查核实，对采集的数据进行分析，按照绩效评价指标评分表逐项进行打分、分析、汇总各方评价结果。　</w:t>
        <w:br/>
        <w:t>4.撰写与提交评价报告</w:t>
        <w:br/>
        <w:t>2024年3月19日-3月25日，评价小组撰写绩效评价报告，按照新疆维吾尔自治区财政绩效管理信息系统绩效评价模块中统一格式和文本框架撰写绩效评价报告并提交审核。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我单位项目负责人落实档案管理制度，将项目相关资料存档，包括但不限于：评价项目基本情况和相关文件、评价实施方案、项目支付资料等相关档案。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经评价，本项目达到了年初设立的绩效目标，政府救助保险项目总体组织规范，完成了本项目的工作目标，在实施过程中取得了良好的成效，具体表现在以下两方面：</w:t>
        <w:br/>
        <w:t>在项目决策方面：一是对项目定义和目标论证；二是通过吉木萨尔县十八届人民政府第二十三次常务会议研究通过；三是合同策划。根据本县实际情况，策划合同方案，签订政府扶贫救助保险合同书。 </w:t>
        <w:br/>
        <w:t>项目管理方面：一是项目启动。确定项目的可行性、目标和范围，目前项目的条件；二是项目的可行性分析。通过调研、咨询，确保项目可行性和持续性。</w:t>
        <w:br/>
        <w:t>项目产出方面：一是项目进展情况。及时按照合同完成工作计划，投保人数85500人；二是资金落实情况。按要求及时完成项目追加流程，确保资金到位率、支付率达到100%；三是支出核算情况。严格履行合同约定，按照人均32.6元为职工群众购买救助保险。</w:t>
        <w:br/>
        <w:t>项目效益方面：一是全面落实自治区人民政府与人保集团签署的《战略合作框架协议》的内容；二是购买政府救助保险覆盖率达到100%；三是全力惠及和改善民生。切实保障群众基本生活，重点关心弱势群体，多谋民生之利，多解民生之忧，努力使全县人民灾有所助、病有所医、住有所居、学有所教，构建社会主义和谐社会。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本项目共设置绩效目标18个，实现目标18个，完成率100%。</w:t>
        <w:br/>
        <w:t>项目决策指标共设置6个，满分指标6个，得分率100%；</w:t>
        <w:br/>
        <w:t>项目过程指标共设置5个，满分指标5个，得分率100%；</w:t>
        <w:br/>
        <w:t>项目产出指标共设置5个，满分指标5个，得分率100%；</w:t>
        <w:br/>
        <w:t>项目效益指标共设置2个，满分指标2个，得分率100%。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吉木萨尔县人民政府办公室项目的立项依据充分，符合相关法规政策及部门职责，依据充分。符合行业发展和政策要求，与部门职责范围相符，属于部门履职所需。符合中央、地方事权支出责任划分原则。吉木萨尔县人民政府办公室项目立项程序规范，项目严格按照规定的程序申请设立；审批文件、材料符合相关要求；根据《财政资金直接支付申请书》，本项目资金性质为“财政资金”，功能分类为“2130599”农林水支出－其他巩固脱贫衔接乡村振兴支出，经济分类为“30299 ”其他商品和服务支出，根据《中华人民共和国预算法》属于公共财政支持范围，符合中央、地方事权支出责任划分原则；经检查财政项目指标大平台，本项目不存在重复。</w:t>
        <w:br/>
        <w:t>综上，该指标满分5分，根据评分标准得5分，本项目立项依据合理。</w:t>
        <w:br/>
        <w:t>（2）立项程序规范性</w:t>
        <w:br/>
        <w:t>该项目根据吉木萨尔县十八届人民政府第二十三次常务会议研究确定了关于续保政府救助保险项目，经财经会通过后追加该项目。</w:t>
        <w:br/>
        <w:t>综上，该指标满分3分，根据评分标准得3，本项目立项程序合规。</w:t>
        <w:br/>
        <w:t>2.绩效目标情况分析</w:t>
        <w:br/>
        <w:t>（1）绩效目标合理性</w:t>
        <w:br/>
        <w:t>①本项目已设置年度绩效目标，具体内容是政府救助保险经费投保险种为1种，投保人数达到85500人，政府救助保险覆盖率达到100%，保障全县农民增产增收和生活稳定。</w:t>
        <w:br/>
        <w:t>②本项目实际工作为：2023年政府救助保险该项目切实保障群众基本生活、重点关系弱势群体、充分发挥保险保障和风险管理职能，通过开办“保险+救助+服务”模式，促进产业发展，将有可能影响全县群众基本生活的重大风险全部纳入保障范围，从而保障全县农民增产增收和生活稳定，助力当地经济发展和社会稳定。</w:t>
        <w:br/>
        <w:t>③本项目按照绩效目标完成。数量指标：购买政府救助保险人数85500人；质量指标：购买政府救助保险的覆盖率100%、时效指标；保险期限为一年，2023年9月-2024年9月；成本指标，购买政府救助保险单位成本32.6元/人；社会效益指标：保障全县农民生活稳定。2023年度绩效目标完成情况较好，预期产出效益和效果是否符合正常的业绩水平。</w:t>
        <w:br/>
        <w:t>④该项目批复的预算金额为279.6万元，《财政项目支出绩效目标表》中预算金额为279.6万元，预算确定的项目资金与预算确定的项目投资额相匹配。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86.7%，量化率达70%以上。该《项目绩效目标申报表》中，数量指标值为购买政府救助保险人数85500人、购买政府救助保险单位成本32.6元/人。三级指标具备明确性、可衡量性、可实现性、相关性、时限性。</w:t>
        <w:br/>
        <w:t>综上所述，本指标满分为3分，根据评分标准得3分。</w:t>
        <w:br/>
        <w:t>3.资金投入情况分析</w:t>
        <w:br/>
        <w:t>（1）预算编制科学性</w:t>
        <w:br/>
        <w:t>①本项目预算编制通过前期调研和类似项目对比分析，预算编制较科学且经过论证。</w:t>
        <w:br/>
        <w:t>②预算申请内容为279万元，本项目资金主要用于支付279万元保险金，预算申请与《吉木萨尔县政府救助保险合同》中涉及的项目内容匹配。</w:t>
        <w:br/>
        <w:t>③本项目预算申请资金279万元，我单位在预算申请中严格按照单位标准和数量进行核算，购买政府救助保险单位成本费用共计279万元。预算确定资金量与实际工作任务相匹配。</w:t>
        <w:br/>
        <w:t>综上所述，本指标满分为4分，根据评分标准得4分，本项目预算编制科学。</w:t>
        <w:br/>
        <w:t>（2）资金分配合理性</w:t>
        <w:br/>
        <w:t>①本项目实际分配资金以追加吉木萨尔县政府救助保险方案和十八届政府第九次常务会议纪要为依据进行资金分配，预算资金分配依据充分。</w:t>
        <w:br/>
        <w:t>②根据追加吉木萨尔县政府救助保险方案显示，本项目实际到位资金279万元，实际分配资金与我单位提交申请的资金额度一致，资金分配额度合理，与我单位实际需求相适应。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本项目预算资金为279万元，实际到位资金279万元，资金到位率=（实际到位资金/预算资金）×100%=100%。</w:t>
        <w:br/>
        <w:t>综上所述，本指标满分为4分，根据评分标准得4分，本项目资金到位率为100%。</w:t>
        <w:br/>
        <w:t>（2）预算执行率</w:t>
        <w:br/>
        <w:t>本项目到资金为279万元，实际支出资金279万元，预算执行率=（实际支出资金/实际到位资金）×100%=（279/279）×100%=100%。</w:t>
        <w:br/>
        <w:t>综上所述，本指标满分为5分，根据评分标准得5分，本项目预算执行率为100%。</w:t>
        <w:br/>
        <w:t>（3）资金使用合规性</w:t>
        <w:br/>
        <w:t>经检查，本项目合同、财务支出凭证等资料，本项目资金使用符合国家财经法规、《政府会计制度》以及《吉木萨尔县人民政府办公室财务管理办法》，资金的拨付有完整的审批程序和手续，资金实际使用方向与预算批复用途一致，不存在截留、挤占、挪用、虚列支出的情况。</w:t>
        <w:br/>
        <w:t>综上所述，本指标满分为5分，根据评分标准得5分，资金支出符合我单位财务管理制度规定。</w:t>
        <w:br/>
        <w:t>2.组织实施情况分析</w:t>
        <w:br/>
        <w:t>（1）管理制度健全性</w:t>
        <w:br/>
        <w:t>我单位已制定《吉木萨尔县人民政府办公室财务管理办法》《吉木萨尔县人民政府办公室采购业务管理制度》《吉木萨尔县人民政府办公室合同管理制度》等，上述已建立的制度均符合行政事业单位内控管理要求，财务和业务管理制度合法、合规、完整，本项目执行符合上述制度规定。</w:t>
        <w:br/>
        <w:t>综上所述，本指标满分为2分，根据评分标准得2分，本项目管理制度健全。</w:t>
        <w:br/>
        <w:t>（2）制度执行有效性</w:t>
        <w:br/>
        <w:t>①该项目的实施符合《吉木萨尔县人民政府办公室财务管理办法》《吉木萨尔县人民政府办公室采购业务管理制度》《吉木萨尔县人民政府办公室合同管理制度》等相关法律法规及管理规定，项目具备完整规范的立项程序；经查证项目实施过程资料，项目实施过程均按照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②经现场查证项目合同书、财务支付凭证等资料齐全并及时归档。</w:t>
        <w:br/>
        <w:t>③本项目不存在调整。</w:t>
        <w:br/>
        <w:t>④本项目实施所需要的项目人员和场地设备均已落实到位，具体涉及内容包括：为确保项目的顺利实施我单位成立了项目管理小组，由王文钰任组长，负责项目的组织工作；杨洲任副组长，负责项目的实施工作；组员包括：邱爽和张朋霞，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“投保人数”指标：预期指标值为“≥85500人”，实际完成指标值为“85500人”，指标完成率为100.0%。</w:t>
        <w:br/>
        <w:t>综上所述，本指标满分为6分，根据评分标准得6分。</w:t>
        <w:br/>
        <w:t>“投保险种”指标：预期指标值为“≥1种”，实际完成指标值为“1种”，指标完成率为100.0%。</w:t>
        <w:br/>
        <w:t>综上所述，本指标满分为6分，根据评分标准得6分。</w:t>
        <w:br/>
        <w:t>2.质量指标完成情况分析</w:t>
        <w:br/>
        <w:t>“政府救助保险覆盖率”指标：预期指标值为“100%”，实际完成指标值为“100%”，指标完成率为100%。</w:t>
        <w:br/>
        <w:t>综上所述，本指标满分为4分，根据评分标准得4分。</w:t>
        <w:br/>
        <w:t>3.时效指标完成情况分析</w:t>
        <w:br/>
        <w:t>“保单保险期限”指标：预期指标值为“1年”，实际完成指标值为“1年”，指标完成率为100%。</w:t>
        <w:br/>
        <w:t>综上所述，本指标满分为4分，根据评分标准得4分。</w:t>
        <w:br/>
        <w:t>4.经济成本指标完成情况分析</w:t>
        <w:br/>
        <w:t>“政府救助保险单位成本”指标：预期指标值为“32.6元/人”，实际完成指标值为“32.6元/人”，指标完成率为100%。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</w:t>
        <w:br/>
        <w:t>1.经济效益完成情况分析</w:t>
        <w:br/>
        <w:t>本项目无该指标</w:t>
        <w:br/>
        <w:t>2.社会效益完成情况分析</w:t>
        <w:br/>
        <w:t>“保障全县农民增产增收和生活稳定”指标：预期指标值为“有效保障”，实际完成指标值为“基本达成目标”，指标完成率为100.0%。</w:t>
        <w:br/>
        <w:t>综上所述，本指标满分为20分，根据评分标准得20分。</w:t>
        <w:br/>
        <w:t>3.生态效益完成情况分析</w:t>
        <w:br/>
        <w:t>本项目无该指标</w:t>
        <w:br/>
        <w:t>4.满意度完成情况分析</w:t>
        <w:br/>
        <w:t>“受保障人群满意度”指标：预期指标值为“大于等于95%”，实际完成指标值为“98%”，指标完成率为100%。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本项目年初预算资金总额为279万元，全年预算数为279万元，全年执行数为279万元，预算执行率为100%。</w:t>
        <w:br/>
        <w:t>本项目共设置三级指标数量18个，满分指标数量18个，扣分指标数量0个，经分析计算所有三级指标完成率得出，本项目总体完成率为100%。</w:t>
        <w:br/>
        <w:t>综上所述本项目预算执行进度与总体完成进度之间无偏差。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吉木萨尔县人民政府办公室按照自行设定并经财政审核备案后的绩效目标表，开展专项项目绩效评价，撰写评价报告，对专项项目预算执行情况进行分析，再考察专项项目产出、效果和效益的实现程度和管理有效性，从而总结项目取得的业绩和经验，发现项目存在的不足之处，为项目今后更好的开展工作提供经验。</w:t>
        <w:br/>
        <w:t>（二）存在的问题及原因分析</w:t>
        <w:br/>
        <w:t>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</w:t>
        <w:br/>
        <w:t>保险服务宣传力度不够广泛、保险竞争性不强，投保范围有部分偏差不实用。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立健全政府绩效管理制度，加强政府绩效管理，完善公共财政体系，提高政府公共服务水平和财政资金使用效益。建议加强预算绩效目标管理工作。明确预算项目绩效目标编制要求，分类别建立科学合理、细化量化、可比可测预算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