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庆阳湖乡—吉县党财办【2023】4号—庆阳湖乡特色红花产业园智慧云平台管理系统项目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吉木萨尔县庆阳湖乡人民政府本级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吉木萨尔县庆阳湖乡人民政府本级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叶斯木汗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吉木萨尔县庆阳湖乡红花产业园智慧云平台管理系统是通过物联网、互联网、云计算、大数据等主要先进核心技术，对吉木萨尔县域内红花现代农业产业园进行耕种管收等全过程跟踪管理，同时通过长势监控、土壤墒情监测、特色红花产业园气象监测、病虫害监测与产量数据深度挖掘特色红花产业园整体产能潜力。平台还可以通过多源数据分析特色红花产业园病虫情况与特色红花产业园气象变化关系、种植技术与产能关系等核心技术问题，来为特色红花产业园运营方进一步优化技术能力，并且还可通过数据共享，将先进经验转化为及时大数据信息，进行全县推广复制，达到全县特色农业以及全域同类作物种植、管理、决策等相关能力的全面完善和提升。</w:t>
        <w:br/>
        <w:t>随着国家绿色经济发展要求不断提高，大田种植的施肥所带来的水资源污染已成为影响乡村绿色产业发展的核心问题，智慧农业综合应用平台通过对土壤墒情的监测及施肥灌溉的有效管理和全程数据记录，可以有效监督种植作业过程中的无序农业污染，为特色红花产业园和周边农村绿色发展提供可靠管理手段。</w:t>
        <w:br/>
        <w:t>总而言之，智慧农业综合应用系统能有效提升本县红花种植综合技术水平的关键性提升，能有效为社会发布各种灾情风险预警，能有效提高农业种植过程中的全链路数字化应用和科学决策等众多问题，能为特色红花产业园后期多元循环生态农业可持续发展奠定良好基础。可见本系统顺应了时代发展要求，不仅可以提升产业发展，还能促进农村生态环境的可持续，因此本项目可作为乡村振兴建设中的核心重要一环进行建设。</w:t>
        <w:br/>
        <w:t>2.主要内容</w:t>
        <w:br/>
        <w:t>（1）项目名称：吉木萨尔县庆阳湖乡红花产业园智慧云平台管理系统项目</w:t>
        <w:br/>
        <w:t>（2）项目主要内容：为建设红花全产业链系统打好基础，规范本地绿色化种植，提升红花种植综合技术水平，加快规模化发展。同时，建立有效可视化数字化平台建设和提升，为红花产业的数字化和智慧化发展提供保障。该项目主要建设内容为：1.田间自动化改造及智能水肥一体系统，主要包括：智能施肥机2套，首部监控设备1套，水泵控制器2套，流量计2台，远传压力表4个，田间电动阀130套，智能网关4套；2.农田四情监测系统，主要包括：农业气象站1套；土壤墒情监测物联网系统10套；虫情测报系统1套；病情测报系统1套；作物长势监测系统8套；3.无人机服务平台（植保+多光谱+田间管护）系统，主要包括：植保无人机服务平台1套；多功能无人机服务平台1套。4.特色红花产业园物联网系统建设及软件控制平台开发（电脑端+小程序），包括：系统软件1套；专用电脑1台，数据展示屏1台， 红花种植操作管理服务手机端小程序或APP1 套等；5.特色红花产业园以及周边运行状态监控系统4套；6.泵房自动化一体循环系统建设1套；7.大数据中心演示控制系统建设（包括室内部分显示、服务器、电脑控制）；项目整体设备安装、数据录入、调试和服务等。</w:t>
        <w:br/>
        <w:t>3.实施情况</w:t>
        <w:br/>
        <w:t>实施主体：庆阳湖乡人民政府。</w:t>
        <w:br/>
        <w:t>实施时间：本项目实施周期为2023年4月-2023年12月。</w:t>
        <w:br/>
        <w:t>实施情况：项目批复后，项目建设严格实行“五制”即：项目法人制、招投标制、监理制、合同制和项目及资金公示制，确保工程质量并为项目建成后的运行管理创造良好的条件，施工承包单位建立该项目的施工组织机构，该机构力求高效精干，管理人员要识广精干，一专多能，以责授权，尽职尽责。工程建设的施工安装单位必须持有自治区水利行政主管部门颁发的施工安装许可证，工程材料的运输供应单位选择完全按照市场规律进行运作，并且是经过法定检测机构合格的材料及设备的厂商，坚决杜绝使用无生产厂家、无生产日期、无产品使用说明的产品。</w:t>
        <w:br/>
        <w:t>4.项目实施主体</w:t>
        <w:br/>
        <w:t>（1）主要职能</w:t>
        <w:br/>
        <w:t>项目法人单位为吉木萨尔县庆阳湖乡人民政府，项目运行管理单位为村委会。在项目建设时，由吉木萨尔县庆阳湖乡人民政府主要领导亲自挂帅成立领导小组，各有关部门负责人参加领导班子，并与政绩考核挂钩，层层落实目标责任制，签订责任状。在领导小组下设项目管理委员会，批准项目工程建设和资金使用情况，协调调度与项目有关的各部门工作。其下设规划建设办公室、经济财务办公室以及管理办公室，分别负责项目的计划、经济财务和行政管理等事项。</w:t>
        <w:br/>
        <w:t>工程建设过程中由聘请的监理公司进行项目施工监理，建设质量的监督由监理公司会同当地政府的质量检查监督部门负责质监。</w:t>
        <w:br/>
        <w:t>工程竣工后，按基本建设程序由有关部门对工程质量进行检查验收，并对财务进行竣工审计。验收合格后，移交村委会，负责工程运行管理。</w:t>
        <w:br/>
        <w:t>（2）机构设置情况</w:t>
        <w:br/>
        <w:t>项目法人、村委会、项目办、财政所。</w:t>
        <w:br/>
        <w:t>5.资金投入和使用情况</w:t>
        <w:br/>
        <w:t>（1）项目资金安排落实、总投入等情况分析</w:t>
        <w:br/>
        <w:t>本项目预算安排总额为123元，资金来源为州财政奖补资金，其中：财政资金123万元，2023年实际收到预算资金123万元，预算资金到位率为100%。</w:t>
        <w:br/>
        <w:t>（2）项目资金实际使用情况分析</w:t>
        <w:br/>
        <w:t>截至2023年12月31日，本项目实际支付资金123万元，预算执行率100%。本项目资金主要用于支付工程施工费用13万元，设备购置费用110万元。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智慧农业综合应用平台项目的建设，该项目实施田间自动化改造及智能水肥一体系统、农田四情监测系统、无人机服务平台系统、特色红花产业园物联网系统建设及软件控制平台、特色红花产业园及周边运行状态监控系统4套、泵房自动化一体循环系统建设1套、大数据中心演示控制系统建设、项目安装、数据录入、调试和服务等。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“田间自动化改造及智能水肥一体系统数量”指标，预期指标值为“&gt;=1套”；</w:t>
        <w:br/>
        <w:t>“农田四情监测系统数量”指标，预期指标值为“&gt;=1套”；</w:t>
        <w:br/>
        <w:t>“无人机服务平台系统数量”指标，预期指标值为“&gt;=1套”；</w:t>
        <w:br/>
        <w:t>“特色红花产业园物联网系统建设及软件控制平台开发数量”指标，预期指标值为“&gt;=1套”；</w:t>
        <w:br/>
        <w:t>“特色红花产业园及周边运行状态监控系统数量”指标，预期指标值为“&gt;=4套”；</w:t>
        <w:br/>
        <w:t>“泵房自动化一体循环系统建设数量”指标，预期指标值为“&gt;=1套”；“大数据中心演示控制系统建设数量”指标，预期指标值为“&gt;=1套”。</w:t>
        <w:br/>
        <w:t>②质量指标</w:t>
        <w:br/>
        <w:t>“项目验收合规率”指标，预期指标值为“=100%”；</w:t>
        <w:br/>
        <w:t>③时效指标</w:t>
        <w:br/>
        <w:t>“资金支付及时率”指标，预期指标值为“=100%”；</w:t>
        <w:br/>
        <w:t>（2）项目成本指标</w:t>
        <w:br/>
        <w:t>①经济成本指标</w:t>
        <w:br/>
        <w:t>“特色红花智慧产业园建设成本”指标，预期指标值为“&lt;=123万元”；</w:t>
        <w:br/>
        <w:t>②社会成本指标</w:t>
        <w:br/>
        <w:t>“无此类指标。”</w:t>
        <w:br/>
        <w:t>③生态环境成本指标</w:t>
        <w:br/>
        <w:t>“无此类指标。”</w:t>
        <w:br/>
        <w:t>（3）项目效益指标</w:t>
        <w:br/>
        <w:t>①经济效益指标</w:t>
        <w:br/>
        <w:t>“无此类指标。”</w:t>
        <w:br/>
        <w:t>②社会效益指标</w:t>
        <w:br/>
        <w:t>“提升农业科技融合发展”指标，预期指标值为“有效提升”；</w:t>
        <w:br/>
        <w:t>③生态效益指标</w:t>
        <w:br/>
        <w:t>“无此类指标。”</w:t>
        <w:br/>
        <w:t>（4）项目满意度指标</w:t>
        <w:br/>
        <w:t>①满意度指标</w:t>
        <w:br/>
        <w:t>“受益群众满意度”指标，预期指标值为“&gt;=90%”。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庆阳湖乡特色红花产业园智慧云平台管理系统项目，评价核心为项目购买设备、项目设备质量、项目达成的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(11)项目其他相关资料中共昌吉州委员会办公室 昌吉州人民政府办公室印发《关于加快昌吉州现代农业产业园创新发展的意见》的通知（昌州党办发〔2022〕30号；</w:t>
        <w:br/>
        <w:t>(12)《关于吉木萨尔县庆阳湖乡红花产业园智慧云平台管理系统项目实施政府采购申请的报告》；</w:t>
        <w:br/>
        <w:t>(13)吉木萨尔县政府采购项目申报审批表；</w:t>
        <w:br/>
        <w:t>(14)《关于吉木萨尔县庆阳湖乡红花产业园智慧平台管理系统项目提前采购的申请》；</w:t>
        <w:br/>
        <w:t>(15)吉木萨尔县庆阳湖乡特色红花产业园智慧云平台管理系统项目无需办理用地规划手续的情况说明；</w:t>
        <w:br/>
        <w:t>(16)吉木萨尔县庆阳湖乡特色红花产业园智慧云平台管理系统项目可行性研究报告；</w:t>
        <w:br/>
        <w:t>(17)《关于吉木萨尔县庆阳湖乡特色红花产业园智慧云平台管理系统项目可行性研究报告的批复》吉县发改〔2023〕99号；</w:t>
        <w:br/>
        <w:t>(18)中标（成交）通知书；</w:t>
        <w:br/>
        <w:t>(19)吉木萨尔县庆阳湖乡特色红花产业园智慧云平台管理系统项目采购合同；</w:t>
        <w:br/>
        <w:t>(20)项目相关支付资料。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宋彦新（评价小组组长）：主要负责项目策划和监督，全面负责项目绩效评价报告的最终质量，对评估人员出具的最终报告质量进行复核，确保评估结果的客观性；</w:t>
        <w:br/>
        <w:t>单昊 张庭强（评价小组组员）：主要负责资料的收集，取证、数据统计分析；</w:t>
        <w:br/>
        <w:t>张蓬元（评价小组组员）：主要负责项目报告的制定，指标的研判，数据分析及报告撰写。</w:t>
        <w:br/>
        <w:t>2.组织实施</w:t>
        <w:br/>
        <w:t>2024年3月5日-3月10日，评价工作进入实施阶段。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经调研了解，该项目主要受益群体包括种植户及其他群体。我们根据绩效评价目标和绩效指标体系，设计满意度调查问卷进行问卷调查，其中种植受益对象共选取样本10人，共发放问卷10份，最终收回10份。 </w:t>
        <w:br/>
        <w:t>3.分析评价</w:t>
        <w:br/>
        <w:t>2024年3月11日-3月22日，评价小组按照绩效评价的原则和规范，对取得的资料进行审查核实，对采集的数据进行分析，按照绩效评价指标评分表逐项进行打分、分析、汇总各方评价结果。　</w:t>
        <w:br/>
        <w:t>4.撰写与提交评价报告</w:t>
        <w:br/>
        <w:t>2024年3月23日-3月31日，评价小组撰写绩效评价报告，按照新疆维吾尔自治区财政绩效管理信息系统绩效评价模块中统一格式和文本框架撰写绩效评价报告并提交审核。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该项目实施田间自动化改造及智能水肥一体系统、农田四情监测系统、无人机服务平台系统、特色红花产业园物联网系统建设及软件控制平台、特色红花产业园及周边运行状态监控系统4套、泵房自动化一体循环系统建设1套、大数据中心演示控制系统建设、项目安装、数据录入、调试和服务等。因项目设备采购完毕后已到10月份，红花已经秋收完毕，故设备未安装使用及验收。</w:t>
        <w:br/>
        <w:t>（二）评价结论</w:t>
        <w:br/>
        <w:t>此次绩效评价通过绩效评价小组论证的评价指标体系及评分标准，采用因素分析法和比较法对本项目绩效进行客观评价，本项目共设置三级指标数量23个，实现三级指标数量22个，总体完成率为95.7%。最终评分结果：总分为98分，绩效评级为“优”。综合评价结论如下：</w:t>
        <w:br/>
        <w:t>项目决策类指标共设置6个，满分指标6个，得分率100%；</w:t>
        <w:br/>
        <w:t>过程管理类指标共设置5个，满分指标5个，得分率100%；</w:t>
        <w:br/>
        <w:t>项目产出类指标共设置10个，满分指标9个，得分率93%；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本项目立项符合昌吉州颁发的中共昌吉州委员会办公室 昌吉州人民政府办公室印发《关于加快昌吉州现代农业产业园创新发展的意见》的通知（昌州党办发〔2022〕30号）中：“加快制定产业园创建行动方案，全面推进产业园建设”；本项目立项符合《关于加快昌吉州现代农业产业园创新发展的意见》的通知（昌州党办发〔2022〕30号）中：“强化政策支出”内容，符合行业发展规划和政策要求；本项目属于我单位履职所需；根据《财政资金直接支付申请书》，本项目资金性质为“公共财政预算”功能分类为“2150899”经济分类为“59999”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该项目于2023年4月23取得吉木萨尔县发展和改革委员会文件《关于吉木萨尔县庆阳湖乡特色红花产业园智慧云平台管理系统项目可行性研究报告的批复》（吉县发改（2023）99号），该项目经过了必要的可行性研究，集体决策程序。</w:t>
        <w:br/>
        <w:t>综上所述，本指标满分为3.0分，根据评分标准得3分，本项目立项程序规范。</w:t>
        <w:br/>
        <w:t>2.绩效目标情况分析</w:t>
        <w:br/>
        <w:t>（1）绩效目标合理性</w:t>
        <w:br/>
        <w:t>①该项目已设置年度绩效目标，具体内容为“项目实施田间自动化改造及智能水肥一体系统、农田四情监测系统、无人机服务平台系统、特色红花产业园物联网系统建设及软件控制平台、特色红花产业园及周边运行状态监控系统4套、泵房自动化一体循环系统建设1套、大数据中心演示控制系统建设、项目安装、数据录入、调试和服务等。”。</w:t>
        <w:br/>
        <w:t>②该项目实际工作内容为：具体内容为项目实施田间自动化改造及智能水肥一体系统、农田四情监测系统、无人机服务平台系统、特色红花产业园物联网系统建设及软件控制平台、特色红花产业园及周边运行状态监控系统4套、泵房自动化一体循环系统建设1套、大数据中心演示控制系统建设、项目安装、数据录入、调试和服务等。本项目已完成绩效目标与实际工作内容一致，两者具有相关性。</w:t>
        <w:br/>
        <w:t>③该项目按照绩效目标完成数量指标：1、田间自动化改造及智能水肥一体系统数量1套2、农田四情监测系统数量1套3、无人机服务平台系统数量1套4、特色红花产业园物联网系统建设及软件控制平台开发数量1套5、特色红花产业园及周边运行状态监控系统数量4套6、泵房自动化一体循环系统建设数量1套7、大数据中心演示控制系统建设数量1套。达到预期效益，预期产出效益和效果符合正常的业绩水平。</w:t>
        <w:br/>
        <w:t>④该项目批复的预算金额为123万元，《项目支出绩效目标表》中预算金额为123万元，预算确定的项目资金与预算确定的项目投资额相匹配。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12个，定量指标11个，定性指标1个，指标量化率为91.67%，量化率达70.0%以上。</w:t>
        <w:br/>
        <w:t>该《项目绩效目标申报表》中，数量指标指标值为：1、田间自动化改造及智能水肥一体系统数量1套；2、农田四情监测系统数量1套；3、无人机服务平台系统数量1套；4、特色红花产业园物联网系统建设及软件控制平台开发数量1套；5、特色红花产业园及周边运行状态监控系统数量4套；6、泵房自动化一体循环系统建设数量1套；7、大数据中心演示控制系统建设数量1套。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编制通过政府采购，即预算编制较科学且经过论证；本项目预算申请内容为采购花产业园智慧云平台管理系统项目相关配套设施，项目实际内容为1、田间自动化改造及智能水肥一体系统数量；1套2、农田四情监测系统数量1套；3、无人机服务平台系统数量1套；4、特色红花产业园物联网系统建设及软件控制平台开发数量1套；5、特色红花产业园及周边运行状态监控系统数量4套；6、泵房自动化一体循环系统建设数量1套；7、大数据中心演示控制系统建设数量1套。预算申请与《吉木萨尔县庆阳湖乡特色红花产业园智慧云平台管理系统项目可行性研究报告》中涉及的项目内容匹配；</w:t>
        <w:br/>
        <w:t>本项目预算申请资金123万元，我单位在预算申请中严格按照项目实施内容及测算标准进行核算，其中：支付工程施工费用13万元，设备购置费用110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①本项目实际分配资金以庆阳湖乡-吉县党财办〔2023〕4号为依据进行资金分配，预算资金分配依据充分。</w:t>
        <w:br/>
        <w:t>②根据庆阳湖乡-吉县党财办〔2023〕4号文件显示，本项目实际到位资金123万元，实际分配资金与我单位提交申请的资金额度一致，资金分配额度合理，与我单位实际需求相适应。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依据庆阳湖乡-吉县党财办〔2023〕4号，本项目预算资金为123万元，实际到位资金123万元，资金到位率100%。</w:t>
        <w:br/>
        <w:t>综上所述，本指标满分为3.0分，根据评分标准得3分，本项目资金到位率为100%。</w:t>
        <w:br/>
        <w:t>（2）预算执行率</w:t>
        <w:br/>
        <w:t>截至2023年12月底，本项目实际支出资金123.00万元，预算执行率100%。</w:t>
        <w:br/>
        <w:t>综上所述，本指标满分为5.0分，根据评分标准得5分，本项目预算执行率100%。</w:t>
        <w:br/>
        <w:t>（3）资金使用合规性</w:t>
        <w:br/>
        <w:t>通过检查本项目签订采购合同、招标代理合同、中标通知书、资金申请文件、发票等财务付款凭证，得出本项目资金支出符合国家财经法规、《庆阳湖乡财务管理制度》《中共庆阳湖乡委员会财经领导小组议事决策规则》《庆阳湖乡“三重一大”事项集体决策制度》，资金的拨付有完整的审批程序和手续，资金实际使用方向与预算批复用途一致，不存在截留、挤占、挪用、虚列支出的情况。</w:t>
        <w:br/>
        <w:t>综上所述，本指标满分为5.0分，根据评分标准5分，资金支出符合我单位财务管理制度规定。</w:t>
        <w:br/>
        <w:t>2.组织实施情况分析</w:t>
        <w:br/>
        <w:t>（1）管理制度健全性</w:t>
        <w:br/>
        <w:t>我单位已制定《庆阳湖乡财务管理制度》《中共庆阳湖乡委员会财经领导小组议事决策规则》《庆阳湖乡“三重一大”事项集体决策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庆阳湖乡财务管理制度》《中共庆阳湖乡委员会财经领导小组议事决策规则》《庆阳湖乡“三重一大”事项集体决策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②经现场查证采购合同、招标代理合同、中标通知书、资金申请文件、发票等财务付款凭证等资料齐全并及时归档。</w:t>
        <w:br/>
        <w:t>③该项目实施过程中不存在调整事项。</w:t>
        <w:br/>
        <w:t>④该项目实施所需要的项目人员和场地设备均已落实到位，具体涉及内容包括：项目资金支出严格按照自治区、各地区以及本单位资金管理办法执行，项目启动实施后，为了加快本项目的实施，成立了项目工作领导小组，由宋彦鑫任组长，负责项目的组织工作；张庭强任副组长，负责项目的实施工作；组员包括：单昊和张蓬元，主要负责项目监督管理、验收以及资金核拨等工作。</w:t>
        <w:br/>
        <w:t>综上所述，本指标满分为4.0分，根据评分标准得4 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项目产出类指标由4个二级指标和10个三级指标构成，权重分30.0分，实际得分28分。</w:t>
        <w:br/>
        <w:t>1.数量指标完成情况分析</w:t>
        <w:br/>
        <w:t>“田间自动化改造及智能水肥一体系统数量”指标：预期指标值为“≥1套”，实际完成指标值为“1套”，指标完成率为100.0%。</w:t>
        <w:br/>
        <w:t>综上所述，本指标满分为2分，根据评分标准得2分。</w:t>
        <w:br/>
        <w:t>“农田四情监测系统数量”指标，预期指标值为“&gt;=1套”；实际完成指标值为“1套”，指标完成率为100.0%。</w:t>
        <w:br/>
        <w:t>综上所述，本指标满分为2分，根据评分标准得2分。</w:t>
        <w:br/>
        <w:t>“无人机服务平台系统数量”指标，预期指标值为“&gt;=1套”；实际完成指标值为“1套”，指标完成率为100.0%。</w:t>
        <w:br/>
        <w:t>综上所述，本指标满分为2分，根据评分标准得2分。</w:t>
        <w:br/>
        <w:t>“特色红花产业园物联网系统建设及软件控制平台开发数量”指标，预期指标值为“&gt;=1套”；实际完成指标值为“1套”，指标完成率为100.0%。</w:t>
        <w:br/>
        <w:t>综上所述，本指标满分为2分，根据评分标准得2分。</w:t>
        <w:br/>
        <w:t>“特色红花产业园及周边运行状态监控系统数量”指标，预期指标值为“&gt;=4套”；实际完成指标值为“4套”，指标完成率为100.0%。</w:t>
        <w:br/>
        <w:t>综上所述，本指标满分为3分，根据评分标准得3分。</w:t>
        <w:br/>
        <w:t>“泵房自动化一体循环系统建设数量”指标，预期指标值为“&gt;=1套”；实际完成指标值为“1套”，指标完成率为100.0%。</w:t>
        <w:br/>
        <w:t>综上所述，本指标满分为2分，根据评分标准得2分。</w:t>
        <w:br/>
        <w:t>“大数据中心演示控制系统建设数量”指标，预期指标值为“&gt;=1套”。实际完成指标值为“1套”，指标完成率为100.0%。</w:t>
        <w:br/>
        <w:t>综上所述，本指标满分为2分，根据评分标准得2分。</w:t>
        <w:br/>
        <w:t>2.质量指标完成情况分析</w:t>
        <w:br/>
        <w:t>“项目验收合规率”指标，预期指标值为“100%”，实际完成指标值为“0”，指标完成率为0%。偏差原因主要为：该项目已完成资金拨付的工程量，截至2023年年底，该项目未完工，项目已完工程量90%，主要原因为项目开工晚，设备已购买完毕，待安装完后进行验收。</w:t>
        <w:br/>
        <w:t>综上所述，本指标满分为2分，根据评分标准得0分。</w:t>
        <w:br/>
        <w:t>3.时效指标完成情况分析</w:t>
        <w:br/>
        <w:t>“资金及时支付率”指标：预期指标值为“100%”，实际完成指标值为“100%”，指标完成率为100%。</w:t>
        <w:br/>
        <w:t>综上所述，本指标满分为3分，根据评分标准得3分。</w:t>
        <w:br/>
        <w:t>4.经济成本指标完成情况分析</w:t>
        <w:br/>
        <w:t>“特色红花智慧产业园建设成本”指标：预期指标值为“≤123万元”，实际完成指标值为“123万元”，指标完成率为100%。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“提升农业科技融合发展”指标：预期指标值为“有效提升”，实际完成指标值为“基本达成目标”，指标完成率为100.0%。</w:t>
        <w:br/>
        <w:t>综上所述，本指标满分为20分，根据评分标准得20分。</w:t>
        <w:br/>
        <w:t>3.生态效益完成情况分析</w:t>
        <w:br/>
        <w:t>本项目无该指标。</w:t>
        <w:br/>
        <w:t>4.满意度完成情况分析</w:t>
        <w:br/>
        <w:t>“受益群众满意率”指标：预期指标值为“&gt;=90%”，实际完成指标值为“=95%”，指标完成率为100%。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本项目年初预算资金总额为123万元，全年预算数为123万元，全年执行数为123万元，预算执行率为100%。</w:t>
        <w:br/>
        <w:t>本项目共设置三级指标数量23个，满分指标数量22，扣分指标数量1个，经分析计算所有三级指标完成率得出，本项目总体完成率为95.7%。</w:t>
        <w:br/>
        <w:t>综上所述本项目预算执行进度与总体完成进度之间的偏差为4.3%。主要偏差原因是：该项目已完成资金拨付的工程量，截至2023年年底，该项目未完工，项目已完工程量90%，主要原因为项目开工晚，设备已购买完毕，待安装完后进行验收。</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项目批复后，项目建设严格实行“五制”即：项目法人制、招投标制、监理制、合同制和项目及资金公示制，确保工程质量并为项目建成后的运行管理创造良好的条件，施工承包单位建立该项目的施工组织机构，该机构力求高效精干，管理人员要识广精干，一专多能，以责授权，尽职尽责。工程建设的施工安装单位必须持有自治区水利行政主管部门颁发的施工安装许可证，工程材料的运输供应单位选择完全按照市场规律进行运作，并且是经过法定检测机构合格的材料及设备的厂商，坚决杜绝使用无生产厂家、无生产日期、无产品使用说明的产品。</w:t>
        <w:br/>
        <w:t>提供了全套的信息化支撑，有利于本地的种植技术的快速推广，在技术成熟条件下，且有程序化管理模式，可以加速周边农户的种植积极性，进而快速扩大本地红花产业种植规模。实现复合种植全过程管理、信息化种植生产服务全覆盖、可视化溯源全程跟踪等现代化综合农业数字治理水平。</w:t>
        <w:br/>
        <w:t>提供了全套的信息化支撑，有利于本地的种植技术的快速推广，在技术成熟条件下，且有程序化管理模式，可以加速周边农户的种植积极性，进而快速扩大本地红花产业种植规模。实现复合种植全过程管理、信息化种植生产服务全覆盖、可视化溯源全程跟踪等现代化综合农业数字治理水平。</w:t>
        <w:br/>
        <w:t>（二）存在的问题及原因分析</w:t>
        <w:br/>
        <w:t>该项目已完成资金拨付的工程量，截至2023年年底，该项目未完工，项目已完工程量90%，主要原因为项目开工晚，设备已购买完毕，待安装完后进行验收。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项目单位在开展绩效工作时加强项目实施人员与财务人员的沟通，根据有关政策要求、项目实施方案以等相关的依据文件，分析重点工作任务，研究明确项目的总体绩效目标，根据任务内容分析投入资源、开展任务时间、质量标准、成本要求、产出内容、产生效果，科学合理地设置绩效指标，确保绩效目标申报的准确性、可行性和预期可实现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