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老台乡2024年畜牧业高质量发展项目及畜牧种业保护提升项目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吉木萨尔县老台乡人民政府本级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吉木萨尔县老台乡人民政府本级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木拉提</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2025年03月13日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国家种业振兴行动的大背景下，各地积极响应，制定并实施了一系列促进畜牧业高质量发展和畜牧种业保护提升的政策规划，保障畜产品供应稳定：随着人们生活水平提高，对肉、蛋、奶等畜产品的需求持续增长。通过发展畜牧业高质量项目，提升规模化养殖水平，能稳定畜产品供应，满足市场需求、实施畜牧种业保护提升项目，有利于保护地方优良品种，培育特色新品种，提升种业核心竞争力，减少对国外种源的依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（1）项目名称：老台乡2024年畜牧业高质量发展项目及畜牧种业保护提升项目（以下简称“该项目”或“项目”）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本项目主要实施内容为打造标准化示范场2个，补助30万元；购进基础母羊210只，每只补贴200元，补助4.2万元；100吨以上青贮玉米收贮项目，补助15.7332万元；购进基础母牛291头，每头补助2000元，补助58.2万元；购进种公畜项目种牛2头，补助1万元；建设肉羊改良点1个，补助3万元；建设“三合一”卡点1个，补助4万元；用于多胎（多羔）基础母羊购进补贴标准每只500元，我乡购进210只，补助10.5万元；对我乡种植连片种植面积在50亩以上地共55.9亩，共补助33540元；分散种植面积在2亩以上地共2.6亩，共补助780元；项目总投资为130.06万元，项目计划于2024年12月31日之前完成，待项目实施完成，有效提升畜牧业、种植业高质量发展，推动现代化畜牧业快速发展，快速实现产业化，促进农牧民增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实施主体：老台乡人民政府。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此项目打造标准化示范场2个，补助30万元；购进基础母羊210只，每只补贴200元，补助4.2万元；100吨以上青贮玉米收贮项目，补助15.7332万元；购进基础母牛291头，每头补助2000元，补助58.2万元；购进种公畜项目种牛2头，补助1万元；建设肉羊改良点1个，补助3万元；建设“三合一”卡点1个，补助4万元；用于多胎（多羔）基础母羊购进补贴标准每只500元，我乡购进210只，补助10.5万元；对我乡种植连片种植面积在50亩以上地共55.9亩，共补助33540元；分散种植面积在2亩以上地共2.6亩，共补助780元；项目总投资为130.06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概述项目实施主体的主要职能和机构设置情况。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1.贯彻执行党的路线、方针、政策和国家法律法规，贯彻执行上级行政机关决定、命令及本级党委的决定，执行老台乡人民代表大会的决议；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执行老台乡行政区域内的经济和社会发展计划、预算，管理老台乡行政区域内的经济、教育、科学、文化、卫生、体育等事业和生态环境保护、财政、民政、社会保障、公安、司法、人口与优化生育等行政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3.保护社会主义的全民所有的财产和劳动群众集体所有的财产，保护公民私人所有的合法财产，维护社会秩序，保障公民的人身权利、民主权利和其他权利；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4.保护各种经济组织的合法权益；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5.以铸牢中华民族共同体意识为主线，促进各民族广泛交往交流交融，保障各民族的合法权利和利益；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6.保障宪法和法律赋予妇女的男女平等、同工同酬和婚姻自由等各项权利；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7.办理吉木萨尔县人民政府交办的其他事项。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下设4个综合性办公室，分别为：党政办公室（党建办公室）、经济发展办公室、社会事务办公室、综合执法办公室（综合行政执法队）。设置6个事业单位，分别为：老台乡农业(畜牧业）发展服务中心、老台乡文体广电旅游服务中心、老台乡社会保障（民政）服务中心（退役军人服务站、政务便民服务中心）、老台乡农村合作经济（统计）发展中心（财政所）、老台乡村镇规划建设发展中心（生态环境工作站）、老台乡综治中心（网格化服务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本项目预算资金总额为130.06万元，其中：财政资金为130.06万元。2024年实际收到预算资金130.06万元，预算资金到位率为100%。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出130.06万元，预算执行率100%。项目资金主要用于支付打造标准化示范场2个，补助30万元；购进基础母羊210只，每只补贴200元，补助4.2万元；100吨以上青贮玉米收贮项目，补助15.7332万元；购进基础母牛291头，每头补助2000元，补助58.2万元；购进种公畜项目种牛2头，补助1万元；建设肉羊改良点1个，补助3万元；建设“三合一”卡点1个，补助4万元；用于多胎（多羔）基础母羊购进补贴标准每只500元，我乡购进210只，补助10.5万元；对我乡种植连片种植面积在50亩以上地共55.9亩，共补助33540元；分散种植面积在2亩以上地共2.6亩，共补助780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主要实施内容为打造标准化示范场2个，补助30万元；购进基础母羊210只，每只补贴200元，补助4.2万元；100吨以上青贮玉米收贮项目，补助15.7332万元；购进基础母牛291头，每头补助2000元，补助58.2万元；购进种公畜项目种牛2头，补助1万元；建设肉羊改良点1个，补助3万元；建设“三合一”卡点1个，补助4万元；用于多胎（多羔）基础母羊购进补贴标准每只500元，我乡购进210只，补助10.5万元；对我乡种植连片种植面积在50亩以上地共55.9亩，共补助33540元；分散种植面积在2亩以上地共2.6亩，共补助780元；项目总投资为130.06万元，项目计划于2024年12月31日之前完成，待项目实施完成，有效提升畜牧业、种植业高质量发展，推动现代化畜牧业快速发展，快速实现产业化，促进农牧民增收，争取使受益农民满意度不低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“打造标准化示范场数量”指标，预期指标值为“大于等于2个”；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“购进基础母羊数量”指标，预期指标值为“大于等于210只”；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“购进基础母牛数量”指标，预期指标值为“大于等于291头”；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“购进种公畜数量”指标，预期指标值为“大于等于2头”；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“建设肉羊改良点数”指标，预期指标值为“大于等于1个”；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“建设“三合一”卡点数”指标，预期指标值为“大于等于1个”；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“补助种植大蒜面积”指标，预期指标值为“大于等于58.5亩”；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“补贴发放认定准确率”指标，预期指标值为“等于100%”；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“补贴发放及时率”指标，预期指标值为“等于100%”；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“打造2个标准示范场补助成本”指标，预期指标值为“小于等于30万元”；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“购进基础母羊补助标准”指标，预期指标值为“等于200元/只”；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“青贮玉米收贮补助成本”指标，预期指标值为“小于等于15.73万元”；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“购进基础母牛补助标准”指标，预期指标值为“等于2000元/头”；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“购进种公畜补助标准”指标，预期指标值为“等于10000元/头”；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“建设肉羊改良点补助成本”指标，预期指标值为“小于等于3万元”；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“建设“三合一”卡点补助成本”指标，预期指标值为“小于等于4万元”；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“大蒜补贴标准”指标，预期指标值为“小于等于3.43万元”；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“促进农牧民增收”指标，预期指标值为“有效促进”；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“保障畜牧业高质量发展”指标，预期指标值为“有效保障”；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“受益农民满意度”指标，预期指标值为“大于等于95%”。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旨在评价财政项目实施前期、过程及效果，评价财政预算资金使用的效率及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老台乡2024年畜牧业高质量发展项目及畜牧种业保护提升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（1）科学公正。绩效评价应当运用科学合理的方法，按照规范的程序，对项目绩效进行客观、公正的反映。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王阿丹（评价小组组长）：主要负责项目策划和监督，全面负责项目绩效评价办稿的最终质量，对评估人员出具的最终报告质量进行复核，确保评估结果的客观性；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马维银（评价小组组员）：主要负责资料的收集，取证、数据统计分析；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巴艳（评价小组组员）：主要负责主要负责项目报告的制定，指标的研判，数据分析及报告撰写。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本项目共设置三级指标数量31个，实现三级指标数量31个，总体完成率为100%。最终评分结果：总分为100分，绩效评级为“优”。综合评价结论如下：项目决策类指标共设置6个，满分指标6个，得分率100%；过程管理类指标共设置5个，满分指标5个，得分率100%；项目产出类指标共设置17个，满分指标17个，得分率100%；项目成本类指标共设置2个，满分指标2个，得分率100%；项目效益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 《自治区财政支出绩效评价管理暂行办法》（新财预〔2018〕189号）本项目立项符合《昌吉州支持末级渠系建设奖励补助专项资金管理办法（试行）》：符合行业发展规划和政策要求；项目立项符合</w:t>
      </w:r>
      <w:r>
        <w:rPr>
          <w:rStyle w:val="Strong"/>
          <w:rFonts w:ascii="楷体" w:eastAsia="楷体" w:hAnsi="楷体" w:hint="eastAsia"/>
          <w:b w:val="0"/>
          <w:bCs w:val="0"/>
          <w:spacing w:val="-4"/>
          <w:sz w:val="32"/>
          <w:szCs w:val="32"/>
        </w:rPr>
        <w:t xml:space="preserve">《中华人民共和国预算法》</w:t>
      </w:r>
      <w:r>
        <w:rPr>
          <w:rStyle w:val="Strong"/>
          <w:rFonts w:ascii="楷体" w:eastAsia="楷体" w:hAnsi="楷体" w:hint="eastAsia"/>
          <w:b w:val="0"/>
          <w:bCs w:val="0"/>
          <w:spacing w:val="-4"/>
          <w:sz w:val="32"/>
          <w:szCs w:val="32"/>
        </w:rPr>
        <w:t xml:space="preserve">《会计法》等国家法律法规及的国民经济发展规划和相关政策；项目立项与老台乡政府负责维护社会秩序，营造良好的发展环境，保护公民和各种经济组织的合法权益，指导、支持和帮助村民委员会工作这一部门职责范围相符，</w:t>
      </w:r>
      <w:r>
        <w:rPr>
          <w:rStyle w:val="Strong"/>
          <w:rFonts w:ascii="楷体" w:eastAsia="楷体" w:hAnsi="楷体" w:hint="eastAsia"/>
          <w:b w:val="0"/>
          <w:bCs w:val="0"/>
          <w:spacing w:val="-4"/>
          <w:sz w:val="32"/>
          <w:szCs w:val="32"/>
          <w:lang w:val="en-US" w:eastAsia="zh-CN"/>
        </w:rPr>
        <w:t xml:space="preserve">属于部门</w:t>
      </w:r>
      <w:r>
        <w:rPr>
          <w:rStyle w:val="Strong"/>
          <w:rFonts w:ascii="楷体" w:eastAsia="楷体" w:hAnsi="楷体" w:hint="eastAsia"/>
          <w:b w:val="0"/>
          <w:bCs w:val="0"/>
          <w:spacing w:val="-4"/>
          <w:sz w:val="32"/>
          <w:szCs w:val="32"/>
        </w:rPr>
        <w:t xml:space="preserve">履职所需；根据《财政资金直接支付申请书》，本项目资金性质为“上级资金”，根据《中华人民共和国预算法》属于公共财政支持范围，符合中央、地方事权支出责任划分原则；经检查财政项目指标大平台，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综上，该指标满分5分，根据评分标准得5分，本项目立项依据充分。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项目为非基础建设类项目，不涉及发改立项批复流程，由我单位自行编制项目实施方案和项目预算申请计划，经过与党委会研究确定最终预算方案。经查看，该项目申请设立过程产生的相关文件，符合相关要求，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本项目主要实施内容为打造标准化示范场2个，补助30万元；购进基础母羊210只，每只补贴200元，补助4.2万元；100吨以上青贮玉米收贮项目，补助15.7332万元；购进基础母牛291头，每头补助2000元，补助58.2万元；购进种公畜项目种牛2头，补助1万元；建设肉羊改良点1个，补助3万元；建设“三合一”卡点1个，补助4万元；用于多胎（多羔）基础母羊购进补贴标准每只500元，我乡购进210只，补助10.5万元；对我乡种植连片种植面积在50亩以上地共55.9亩，共补助33540元；分散种植面积在2亩以上地共2.6亩，共补助780元；项目总投资为130.06万元，项目计划于2024年12月31日之前完成，待项目实施完成，有效提升畜牧业、种植业高质量发展，推动现代化畜牧业快速发展，快速实现产业化，促进农牧民增收，争取使受益农民满意度不低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本项目主要实施内容为打造标准化示范场2个，补助30万元；购进基础母羊210只，每只补贴200元，补助4.2万元；100吨以上青贮玉米收贮项目，补助15.7332万元；购进基础母牛291头，每头补助2000元，补助58.2万元；购进种公畜项目种牛2头，补助1万元；建设肉羊改良点1个，补助3万元；建设“三合一”卡点1个，补助4万元；用于多胎（多羔）基础母羊购进补贴标准每只500元，我乡购进210只，补助10.5万元；对我乡种植连片种植面积在50亩以上地共55.9亩，共补助33540元；分散种植面积在2亩以上地共2.6亩，共补助780元；项目总投资为130.06万元，项目计划于2024年12月31日之前完成，待项目实施完成，有效提升畜牧业、种植业高质量发展，推动现代化畜牧业快速发展，快速实现产业化，促进农牧民增收。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了打造标准化示范场2个，购进基础母羊210只；100吨以上青贮玉米收贮项目；购进基础母牛291头；购进种公畜项目种牛2头；建设肉羊改良点1个；建设“三合一”卡点1个；用于多胎（多羔）基础母羊购进210只；对我乡种植连片种植面积在50亩以上地共55.9亩；分散种植面积在2亩以上地共2.6亩。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④该项目批复的预算金额为130.06万元，《项目支出绩效目标表》中预算金额为130.06万元，预算确定的项目资金与预算确定的项目投资额相匹配。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7个，三级指标20个，定量指标18个，定性指标2个，指标量化率为90%，量化率达70.0%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申报表》中，数量指标打造标准化示范场数量、购进基础母羊数量、购进基础母牛数量、购进种公畜数量、建设肉羊改良点数、建设“三合一”卡点数、补助种植大蒜面积，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本项目老台乡2024年畜牧业高质量发展项目及畜牧种业保护提升项目，即预算编制较科学且经过论证；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内容为130.06万元，项目实际内容为打造标准化示范场2个，补助30万元；购进基础母羊210只，每只补贴200元，补助4.2万元；100吨以上青贮玉米收贮项目，补助15.7332万元；购进基础母牛291头，每头补助2000元，补助58.2万元；购进种公畜项目种牛2头，补助1万元；建设肉羊改良点1个，补助3万元；建设“三合一”卡点1个，补助4万元；用于多胎（多羔）基础母羊购进补贴标准每只500元，我乡购进210只，补助10.5万元；对我乡种植连片种植面积在50亩以上地共55.9亩，共补助33540元；分散种植面积在2亩以上地共2.6亩，共补助780元；项目总投资为130.06万元，项目计划于2024年12月31日之前完成，待项目实施完成，有效提升畜牧业、种植业高质量发展，推动现代化畜牧业快速发展，快速实现产业化，促进农牧民增收，预算申请与《老台乡2024年畜牧业高质量发展项目及畜牧种业保护提升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130.06万元，我单位在预算申请中严格按照项目实施内容及测算标准进行核算，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①本项目实际分配资金以财经会文件为依据进行资金分配，预算资金分配依据充分。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②根据财经会文件显示，本项目实际到位资金130.06万元，实际分配资金与我单位提交申请的资金额度一致，资金分配额度合理，与我单位实际需求相适应。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本项目预算资金为130.06万元，实际到位资金130.06万元，资金到位率100。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综上所述，本指标满分为3.0分，根据评分标准得3分，本项目预算执行率为100%。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w:t>
      </w:r>
      <w:r>
        <w:rPr>
          <w:rStyle w:val="Strong"/>
          <w:rFonts w:ascii="楷体" w:eastAsia="楷体" w:hAnsi="楷体" w:hint="eastAsia"/>
          <w:b w:val="0"/>
          <w:bCs w:val="0"/>
          <w:spacing w:val="-4"/>
          <w:sz w:val="32"/>
          <w:szCs w:val="32"/>
        </w:rPr>
        <w:t xml:space="preserve">2024年12月底，本项目实际支出资金130.06万元，预算执行率100%。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老台乡政府资金管理办法》《老台乡政府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综上所述，本指标满分为5.0分，根据评分标准得5分，资金支出符合我单位财务管理制度规定。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老台乡人民政府支付管理制度》《老台乡人民政府采购业务管理制度》《老台乡人民政府合同管理制度》等，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老台乡人民政府支付管理制度》《老台乡人民政府采购业务管理制度》《老台乡人民政府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老台乡2024年畜牧业高质量发展项目及畜牧种业保护提升项目工作领导小组，由王阿丹任组长，负责项目的组织工作；马维银任副组长，负责项目的实施工作；组员包括：巴艳，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项目产出类指标由3个二级指标和17个三级指标构成，权重分20分，实际得分20分。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“打造标准化示范场数量”指标，预期指标值为“大于等于2个”，实际完成指标值为“2个”，指标完成率为100.0%。根据支付凭证资料显示，实际完成值为2个。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综上所述，本指标满分为1分，根据评分标准得1分。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“购进基础母羊数量”指标，预期指标值为“大于等于210只”实际完成指标值为“210只”，指标完成率为100.0%。根据支付凭证资料显示，实际完成值为210只。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“购进基础母牛数量”指标，预期指标值为“大于等于291头”实际完成指标值为“291头”，指标完成率为100.0%。根据支付凭证资料显示，实际完成值为291头。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“购进种公畜数量”指标，预期指标值为“大于等于2头”实际完成指标值为“2头”，指标完成率为100.0%。根据支付凭证资料显示，实际完成值为2头。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“建设肉羊改良点数”指标，预期指标值为“大于等于1个”实际完成指标值为“1个”，指标完成率为100.0%。根据支付凭证资料显示，实际完成值为1个。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综上所述，本指标满分为1分，根据评分标准得1分。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“建设“三合一”卡点数”指标，预期指标值为“大于等于1个”实际完成指标值为“1个”，指标完成率为100.0%。根据支付凭证资料显示，实际完成值为1个。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“补助种植大蒜面积”指标，预期指标值为“大于等于58.5亩”实际完成指标值为“58.5亩”，指标完成率为100.0%。根据支付凭证资料显示，实际完成值为58.5亩。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“补贴发放认定准确率”指标：预期指标值为“等于100%”，实际完成指标值为“等于100%”，指标完成率为100%。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“补贴发放及时率”指标：预期指标值为“等于100%”，实际完成指标值为“等于100%”，指标完成率为100%。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“打造2个标准示范场补助成本”指标，预期指标值为“小于等于30万元”，实际完成指标值为“30万元”，指标完成率为100%。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综上所述，本指标满分为1分，根据评分标准得1分。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“购进基础母羊补助标准”指标，预期指标值为“等于200元/只”，实际完成指标值为“200元/只”，指标完成率为100%。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综上所述，本指标满分为1分，根据评分标准得1分。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“青贮玉米收贮补助成本”指标，预期指标值为“小于等于15.73万元”实际完成指标值为“15.73万元”，指标完成率为100%。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综上所述，本指标满分为1分，根据评分标准得1分。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“购进基础母牛补助标准”指标，预期指标值为“等于2000元/头”；实际完成指标值为“2000元/头”，指标完成率为100%。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“购进种公畜补助标准”指标，预期指标值为“等于10000元/头”；实际完成指标值为“10000元/头”，指标完成率为100%。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“建设肉羊改良点补助成本”指标，预期指标值为“小于等于3万元”；实际完成指标值为“3万元”，指标完成率为100%。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综上所述，本指标满分为1分，根据评分标准得1分。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“建设“三合一”卡点补助成本”指标，预期指标值为“小于等于4万元”；实际完成指标值为“4万元”，指标完成率为100%。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综上所述，本指标满分为1分，根据评分标准得1分。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“大蒜补贴标准”指标，预期指标值为“小于等于3.43万元”；实际完成指标值为“3.43万元”，指标完成率为100%。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项目效益类指标由3个二级指标和2个三级指标构成，权重分20.00分，实际得分20分。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“促进农牧民增收”指标：预期指标值为“有效促进”，实际完成指标值为“有效促进”，指标完成率为100%。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“保障畜牧业高质量发展”指标：预期指标值为“有效保障”，实际完成指标值为“有效保障”，指标完成率为100%。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“受益农民满意度”指标：预期指标值为“大于等于95%”，实际完成指标值为“等于95%”，指标完成率为100%。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项目资金及时足额的拨付给各项目单位，无截留、挪用及改变专项资金的用途等，使专项资金充分发挥效应。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加强项目实施过程的监督</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一是文冠果作为我乡重点产业，在下一步产品研发、培育关联项目、发展新业态上，需要县级及以上层面政策及资金的大力支持；二是老湖村幸福苑小区作为煤改电小区，运营成本高，高额取暖费给百姓生活增加一定负担，建议能否将其纳入煤改气范围，减少生活成本；三是虽承接北三台工业园区社会事务，但因无园区服务中心，服务单一，无法为企业提供高效、优化营商环境，“园·地”融合有待进一步提升，建议将园区服务中心建设事项纳入2025年规划，加快实施进度。</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（四）我单位对上述项目支出绩效评价报告内反映内容的真实性、完整性负责，接受上级部门及社会公众监督。</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