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中职昌州财教【2023】103号关于提前下达2024年中央现代职业教育质量提升计划资金预算的通知</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吉木萨尔中等职业技术学校</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吉木萨尔中等职业技术学校</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王炜黎</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2025年03月12日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总金额700万元，项目实施主要分为两个项目组成：1、电商及直播运营实训设备采购项目，项目金额200万元。2、化工及化工安全实训设备采购项目。此项目金额500万元。1、电商及直播运营实训设备采购项目，主要采购录播及直播实训室设备、电子商务运营推广实训室设备，该项目完成后可有有效提升我校电商及直播运营方面的教学质量，促进学生更好的就业，能让学生在模拟真实场景中实操，掌握直播带货、电商运营等技能，提升拍摄剪辑、营销策划等能力，积累实战经验，增强就业竞争力，助力其毕业后快速适应岗位需求，还能拓宽学生职业视野，接触行业前沿技术与模式；促进团队协作与沟通，培养创新思维；通过反复实践强化知识运营，降低试错成本，实现从理论到实践的无缝衔接，未未来创业或职业发展奠定坚实基础。2直播运营实训设备采购项目、该项目完成后可以有效加强学校人才培训质量、提高人才培训效率，可让学生直观观掌握化工生产流程，通过实操熟悉设备操作。同时，能在模拟场景中学习安全规范，应急处理，增强安全意识与风险防范能力，提升专业技能，为进入化工行业筑牢实践基础，借助实训设备，学生可验证理论知识，加深对化工原理的理解；培养严谨科学态度与规范操作习惯；提前适应化工企业真实工作环境，积累经验，提升职业素养与岗位适应力，助力未来在化工领域稳定发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吉木萨尔县现在存在缺少直播带货、电商运营，提升拍摄剪辑、营销策划等能力人才现状，根据昌州财教【2023】103号关于提前下达2024年中央现代职业教育质量提升计划资金政策文件，为了提高直播带货、电商运营，拍摄剪辑、营销策划等能力人才的水平，解决学生毕业后快速适应岗位需求的问题，特设立本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（1）项目名称：中职昌州财教【2023】103号关于提前下达2024年中央现代职业教育质量提升计划资金预算的通知项目（以下简称“该项目”或“项目”）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主要提升我校电商及直播运营方面的教学质量，促进学生更好的就业，能让学生在模拟真实场景中实操，掌握直播带货、电商运营等技能，提升拍摄剪辑、营销策划等能力，积累实战经验，增强就业竞争力，助力其毕业后快速适应岗位需求。以及能在模拟场景中学习安全规范，应急处理，增强安全意识与风险防范能力，提升专业技能，为进入化工行业筑牢实践基础，借助实训设备，学生可验证理论知识，加深对化工原理的理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实施主体：吉木萨尔中等职业技术学校。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电商及直播运营实训设备采购项目与化工及化工安全实训设备采购项目自启动以来，严格遵循规范流程推进。前期准备阶段，项目组完成需求调研、技术参数论证及预算编制，形成详细采购清单；招投标阶段，通过公开招标确定优质供应商，并完成合同签订。实施过程中，电商直播设备按计划完成直播间搭建、虚拟仿真系统部署及互动教学平台调试，化工安全设备同步完成仿真实训室建设、应急演练系统及智能监控终端安装。项目验收阶段，经第三方检测与专家评审，设备性能指标、安全标准及教学功能均达标。目前，电商直播实训室已投入教学，累计开展直播实训课程30余场，覆盖学生500人次；化工安全实训基地实现VR事故模拟、危化品泄漏应急处置等12项实训功能，显著提升学生实操能力，项目成果获校企双方高度认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吉木萨尔中等职业技术学校包含中专学校、技工学校、职业技能培训学校、职业技能鉴定所、教师进修学校、农广校、电大工作站等七所学校的七块业务工作。学校紧紧围绕县域经济的发展开展工作，坚持以服务为遵旨，以就业为导向，深化教育教学改革。服务于新型工业化举办中等职业和技工教育，服务于农业产业化和新型城镇化，举办职业技能培训、职业技能鉴定、农广校、电大教育和相关基地培训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中专学校和技工学校开设化学工艺、化工工艺、机电技术应用、电气自动化设备安装与维修、汽车运用与维修等特色专业， 实行订单培养，招生范围涉及全国多个省区，实行全日制三年教 学，第一、第二学年在本校学习理论和实操训练，第三学年到企业顶岗实习，学生毕业后就业率达 98%以上。 职业技能培训学校按照人社部门的要求，对县域内农村富于劳动力进行全国统一标准的电工、焊工、控掘机操作员等十多个工种的职业技能培训。学校还对企业员工进行岗前培训和在职培训。广泛开展统计员、餐厅服务员等社会培训，年培训量达万人以上。职业技能鉴定所对全州各县市职业技能培训的人员进行十多个工种的职业技能鉴定，合格后颁发全国统一的相应工种和等级的职业资格证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教师进修学校承担全县幼儿园、小学教师继续教育、少数民 族教师双语和计算机提高技能培训。农广校对从事农牧业生产的农牧民进行实用技术和技能培训，对村干部进行学历教育。 电大工作站对党政机关、企事业单位、农村有志青年进行专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本科学历教育，开设有 17 个专本科专业，成绩合格颁发相应专业专本科毕业证书。 学校先后成为自治区煤电煤化工人才培养基地、自治区科技兴新人才培养基地，是自治区重点县级职教中心，是昌吉州下岗职工再就业培训基地和新型职业农民培训基地，是昌吉州特色产业公用实训基地、昌吉州高技能人才培养基地，是教育部支持的煤电煤化工人才培养基地。</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吉木萨尔中等职业技术学校无下属预算单位，下设8个处室，分别是：行政办，党建办，总务办，德育办，教务办，电大办，培训办、其他办公室。</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本项目预算安排总额为700万元，资金来源为中央专项资金金，其中：财政资金700万元，其他资金0万元，2024年实际收到预算资金700万元，预算资金到位率为100%。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截至2024年12月31日，本项目实际支付资金700万元，预算执行率100%。本项目资金主要用于支付购买化工专业设备费用一批500万元、购买电商专业设备费用200万元。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对现有的教学设备进行补充、完善，化工专业设备及电商专业设备进行采购，逐步改善办学条件，不断提高学校的办学能力。提高实习实训教学质量，加大设计性、综合性、应用性、创新性实习实训项目的比例，注意培养学生理论联系实际的学风，严谨的科学态度，开拓创新精神，分析问题解决问题的能力，帮助学生掌握科学的实习方法，提高学生学习兴趣、动手能力，要积极创造条件向学生全日开放实习实训室。</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“化工专业设备数量”指标，预期指标值为“等于1批”；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“电商专业设备数量”指标，预期指标值为“等于1批”；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“教学设备验收合格率”指标，预期指标值为“等于100%”；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“设备采购完成时间”指标，预期指标值为“等于2024年12月前”；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“化工专业设备一批成本”指标，预期指标值为“小于等于500万元”；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“电商专业设备一批成本”指标，预期指标值为“小于等于200万元”；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“教学设备正常使用率”指标，预期指标值为“等于100%”；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“学生满意度”指标，预期指标值为“大于等于95%”。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“教师满意度”指标，预期指标值为“大于等于95%”。</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w:t>
      </w:r>
      <w:r>
        <w:rPr>
          <w:rStyle w:val="Strong"/>
          <w:rFonts w:ascii="楷体" w:eastAsia="楷体" w:hAnsi="楷体" w:hint="eastAsia"/>
          <w:b w:val="0"/>
          <w:bCs w:val="0"/>
          <w:spacing w:val="-4"/>
          <w:sz w:val="32"/>
          <w:szCs w:val="32"/>
        </w:rPr>
        <w:t xml:space="preserve">《</w:t>
      </w:r>
      <w:r>
        <w:rPr>
          <w:rStyle w:val="Strong"/>
          <w:rFonts w:ascii="楷体" w:eastAsia="楷体" w:hAnsi="楷体" w:hint="eastAsia"/>
          <w:b w:val="0"/>
          <w:bCs w:val="0"/>
          <w:spacing w:val="-4"/>
          <w:sz w:val="32"/>
          <w:szCs w:val="32"/>
        </w:rPr>
        <w:t xml:space="preserve">关于印发&lt;自治区项目支出绩效目标设置指引&gt;的通知》（新财预〔2022〕42号）文件精神，我单位针对中职昌州财教【2023】103号关于提前下达2024年中央现代职业教育质量提升计划资金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中职昌州财教【2023】103号关于提前下达2024年中央现代职业教育质量提升计划资金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4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谢万友（评价小组组长）：主要负责项目策划和监督，全面负责项目绩效评价报告的最终质量，对评价人员出具的最终报告质量进行复核，确保评估结果的客观性；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王波（评价小组组员）：主要负责资料的收集，取证、数据统计分析；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刘艳红（评价小组组员）：主要负责项目报告的制定，指标的研判，数据分析及报告撰写。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11日-4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2025年4月15日-4月20日，评价小组按照绩效评价的原则和规范，对取得的资料进行审查核实，对采集的数据进行分析，按照绩效评价指标评分表逐项进行打分、分析、汇总各方评价结果。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2025年4月21日-4月28日，评价小组撰写绩效评价报告，按照新疆维吾尔自治区财政绩效管理信息系统绩效评价模块中统一格式和文本框架撰写绩效评价报告并提交审核。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通过项目完成了录播及直播实训室设备、电子商务运营推广实训室设备、化工虚拟仿真实训室设备、化工生产智能控制实训区域设备购置，购置教学仪器设备质量验收合格率100%，按照文件要求在2024年12月31日前完成此设备购置，该项目完成后推进技能型人才培养及我校实训基地建设项目持续支持职业学校改善办学条件和实训基地建设项目。加大区职业院校教师素质培训力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100分，绩效评级为“优”。综合评价结论如下：本项目共设置三级指标数量20个，实现三级指标数量20个，总体完成率为100%。项目决策类指标共设置6个，满分指标6个，得分率100%；过程管理类指标共设置5个，满分指标5个，得分率100%；项目产出类指标共设置6个，满分指标6个，得分率100%；项目效益类指标共设置1个，满分指标1个，得分率100%；项目满意度类指标共设置2个，满分指标2个，得分率100%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 19 30 20 10 100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 100% 100% 100% 100% 100%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项目决策类指标由3个二级指标和6个三级指标构成，权重分21.00分，实际得分21分。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自治区财政厅颁发的《关于提前下达2024年中央现代职业教育质量提升计划资金预算的通知》（新财教〔2023〕241号）中：“下达2024年中央现代职业教育质量提升计划资金”；本项目立项符合财政部、教育部《关于印发现代职业教育支提升计划专项资金管理办法》中：“支持增强职业教育适应性，推进职业教育改革发展，加快构建现代职业教育体系”内容，符合行业发展规划和政策要求；本项目立项符合《关于提前下达2024年中央现代职业教育质量提升计划资金管理办法》中职责范围中的“有效加强学校人才培训质量、提高人才培训效率，可让学生直观观掌握化工生产流程，通过实操熟悉设备操作。同时，能在模拟场景中学习安全规范，应急处理，增强安全意识与风险防范能力，提升专业技能，为进入化工行业筑牢实践基础，借助实训设备，学生可验证理论知识，加深对化工原理的理解”，属于我单位履职所需；根据《财政资金直接支付申请书》，本项目资金性质为“公共财政预算”功能分类为“2050399”经济分类为“31002”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对现有的教学设备进行补充、完善，化工专业设备及电商专业设备进行采购，逐步改善办学条件，不断提高学校的办学能力。提高实习实训教学质量，加大设计性、综合性、应用性、创新性实习实训项目的比例，注意培养学生理论联系实际的学风，严谨的科学态度，开拓创新精神，分析问题解决问题的能力，帮助学生掌握科学的实习方法，提高学生学习兴趣、动手能力，要积极创造条件向学生全日开放实习实训室。”。</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②该项目实际工作内容为：购买录播及直播实训室设备、电子商务运营推广实训系统以及化工虚拟仿真实训室设备、化工生产智能控制实训区域设备购置。绩效目标与实际工作内容一致，两者具有相关性。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录播及直播实训室设备、电子商务运营推广实训系统以及化工虚拟仿真实训室设备、化工生产智能控制实训区域设备购置，达到提高实习实训教学质量，加大设计性、综合性、应用性、创新性实习实训项目的比例，注意培养学生理论联系实际的学风，严谨的科学态度，开拓创新精神，分析问题解决问题的能力，帮助学生掌握科学的实习方法，提高学生学习兴趣、动手能力的效益，预期产出效益和效果是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④该项目批复的预算金额为700万元，《项目支出绩效目标表》中预算金额为700万元，预算确定的项目资金与预算确定的项目投资额相匹配。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6个，三级指标9个，定量指标0个，定性指标0个，指标量化率为70%，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值为“化工专业设备数量一批”“电商专业设备数量一批”，三级指标的年度指标值与年度绩效目标中任务数一致，已设置时效指标“设备采购完成时间=2024年12月前”。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本项目关于提前下达2024年中央现代职业教育质量提升计划资金预算，即预算编制较科学且经过论证；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关于提前下达2024年中央现代职业教育质量提升计划资金预算，项目实际内容为关于提前下达2024年中央现代职业教育质量提升计划资金预算，预算申请与《关于提前下达2024年中央现代职业教育质量提升计划资金预算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700万元，我单位在预算申请中严格按照项目实施内容及测算标准进行核算，其中：购置化工专业设备费用500万元、电商专业设备费用200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关于提前下达2024年中央现代职业教育质量提升计划资金预算项目资金的请示》和《关于申请关于提前下达2024年中央现代职业教育质量提升计划资金预算项目实施方案》为依据进行资金分配，预算资金分配依据充分。根据《关于申请关于提前下达2024年中央现代职业教育质量提升计划资金预算文件》新财教〔2023〕241号），本项目实际到位资金700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项目过程管理类指标由2个二级指标和5个三级指标构成，权重分19.00分，实际得分19分。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本项目预算资金为700万元，其中：财政安排资金700万元，其他资金0万元，实际到位资金700万元，资金到位率=（实际到位资金/预算资金）×100.00%=（700/700）×100.00%=100%。得分=（100%-60.00%）/（1-60.00%）×4.00=4分。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本项目实际支出资金700万元，预算执行率=（实际支出资金/实际到位资金）×100.00%=（700/700）×100.00%=100%；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得分=（100%-60.00%）/（1-60.00%）×100%=100%×5.00=5分。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吉木萨尔中等职业技术学校单位资金管理办法》《吉木萨尔中等职业技术学校专项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专项资金管理办法》《政府会计制度制度》《财务室安全管理制度管理制度》《吉木萨尔中等职业技术学校党支部关于落实“三重一大”制度的实施办法》，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吉木萨尔中等职业技术学校资金管理办法》《吉木萨尔中等职业技术学校管理制度》《吉木萨尔中等职业技术学校采购业务管理制度》《吉木萨尔中等职业技术学校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项目工作领导小组，由王炜黎任组长，负责项目的组织工作；李茂元任副组长，负责项目的实施工作；组员包括：李彦明和方磊，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项目产出类指标由4个二级指标和6个三级指标构成，权重分30.00分，实际得分30分。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“化工专业设备数量”指标：预期指标值为“等于1批”，实际完成指标值为“等于1批”，指标完成率为100.00%。根据国库支付凭证显示，实际完成值为100%。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“电商专业设备数量”指标：预期指标值为“等于1批””，实际完成指标值为“等于1批”，指标完成率为100%。根据国库支付凭证显示，实际完成值为100%。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“教学设备验收合格率”指标：预期指标值为“等于100%”，实际完成指标值为“等于100%”，指标完成率为100%。根据验收单显示，实际完成值为100%。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综上所述，本指标满分为7分，根据评分标准得7分。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“设备采购完成时间”指标：预期指标值为“等于2024年12月前”，实际完成指标值为“等于2024年12月前”，指标完成率为100%，根据验收单显示，实际完成值为100%。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“化工专业设备一批成本”指标：预期指标值为“小于等于500万元”，实际完成指标值为“500万元”，指标完成率为100%。根据国库支付凭证显示，实际完成值为100%。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综上所述，本指标满分为6分，根据评分标准得6分。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“电商专业设备一批成本”指标：预期指标值为“小于等于200万元”，实际完成指标值为“小于等于200万元”，指标完成率为100%。根据国库支付凭证显示，实际完成值为100%。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综上所述，本指标满分为4分，根据评分标准得4分。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项目效益类指标由3个二级指标和1个三级指标构成，权重分20.00分，实际得分20分。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“教学设备正常使用率”指标：预期指标值为“等于100%”，实际完成指标值为“等于100%”，指标完成率为100.00%。达成职业教育教学效率与资源覆盖率效益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综上所述，本指标满分为20分，根据评分标准得20分。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项目满意度类指标由1个二级指标和2个三级指标构成，权重分10.00分，实际得分10分。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“学生满意度”指标：预期指标值为“大于等于95%”，实际完成指标值为“等于95%”，指标完成率为100%。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“教师满意度”指标：预期指标值为“大于等于95%”，实际完成指标值为“等于95%”，指标完成率为100%。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有关财经法规和资金管理办法，强化我校主体责任，完善专项经费使用管理制度，规范专项资金的使用和监督管理。自治区专项资金预算执行要求和全面实施预算绩效管理的意见，按照时间节点，积极做好项目实施前期准备工作，加快专项资金审批流程，提高专项资金支付即使率，切实提高资金使用效益，防止出现激战、挪用、虚列、套取专项补助资金等行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在实施中职昌州财教【2023】103号关于提前下达2024年中央现代职业教育质量提升计划资金项目过程中，专项资金项目的经费执行需要多层级的审批，导致资金的批准和拨付时间较长。按照自治区专项资金预算执行要求和全面实施预算绩效管理的意见，阶段性支付进度有待提高。</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对于项目建设从决策到运行各个阶段，制定详细的管理程序，明确各个阶段的目标的职责，目标控制贯穿与项目实施的全过程，从而保证项目按计划完成。</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