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
    <w:p/>
    <w:p/>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lang w:eastAsia="zh-CN"/>
        </w:rPr>
        <w:t>昌吉州吉木萨尔县</w:t>
      </w:r>
      <w:r>
        <w:rPr>
          <w:rFonts w:hint="eastAsia" w:ascii="方正小标宋_GBK" w:hAnsi="宋体" w:eastAsia="方正小标宋_GBK"/>
          <w:kern w:val="0"/>
          <w:sz w:val="44"/>
          <w:szCs w:val="44"/>
          <w:lang w:val="en-US" w:eastAsia="zh-CN"/>
        </w:rPr>
        <w:t>老龄委2019</w:t>
      </w:r>
      <w:r>
        <w:rPr>
          <w:rFonts w:hint="eastAsia" w:ascii="方正小标宋_GBK" w:hAnsi="宋体" w:eastAsia="方正小标宋_GBK"/>
          <w:kern w:val="0"/>
          <w:sz w:val="44"/>
          <w:szCs w:val="44"/>
        </w:rPr>
        <w:t>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both"/>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第一部分吉木萨尔县老龄委单位概况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仿宋_GB2312" w:hAnsi="宋体" w:eastAsia="仿宋_GB2312"/>
          <w:b/>
          <w:kern w:val="0"/>
          <w:sz w:val="32"/>
          <w:szCs w:val="32"/>
          <w:lang w:val="en-US" w:eastAsia="zh-CN"/>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仿宋_GB2312" w:hAnsi="宋体" w:eastAsia="仿宋_GB2312"/>
          <w:b/>
          <w:kern w:val="0"/>
          <w:sz w:val="32"/>
          <w:szCs w:val="32"/>
          <w:lang w:val="en-US" w:eastAsia="zh-CN"/>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一、关于吉木萨尔县老龄委2019年年收支预算情况的总体说明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二、关于吉木萨尔县老龄委2019年年收入预算情况说明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三、关于吉木萨尔县老龄委2019年年支出预算情况说明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四、关于吉木萨尔县老龄委2019年年财政拨款收支预算情况的总体说明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五、关于吉木萨尔县老龄委2019年年一般公共预算当年拨款情况说明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六、关于吉木萨尔县老龄委2019年年一般公共预算基本支出情况说明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七、关于吉木萨尔县老龄委2019年年项目支出情况说明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八、关于吉木萨尔县老龄委2019年年一般公共预算“三公”经费预算情况说明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九、关于吉木萨尔县老龄委2019年年政府性基金预算拨款情况说明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both"/>
        <w:outlineLvl w:val="1"/>
        <w:rPr>
          <w:rFonts w:hint="eastAsia" w:ascii="黑体" w:hAnsi="黑体" w:eastAsia="黑体"/>
          <w:kern w:val="0"/>
          <w:sz w:val="32"/>
          <w:szCs w:val="32"/>
        </w:rPr>
      </w:pPr>
    </w:p>
    <w:p>
      <w:pPr>
        <w:widowControl/>
        <w:jc w:val="center"/>
        <w:outlineLvl w:val="1"/>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第一部分   吉木萨尔县老龄委单位概况</w:t>
      </w:r>
    </w:p>
    <w:p>
      <w:pPr>
        <w:widowControl/>
        <w:jc w:val="center"/>
        <w:outlineLvl w:val="1"/>
        <w:rPr>
          <w:rFonts w:hint="eastAsia" w:ascii="仿宋_GB2312" w:hAnsi="仿宋_GB2312" w:eastAsia="仿宋_GB2312" w:cs="仿宋_GB2312"/>
          <w:b/>
          <w:kern w:val="0"/>
          <w:sz w:val="32"/>
          <w:szCs w:val="32"/>
        </w:rPr>
      </w:pPr>
    </w:p>
    <w:p>
      <w:pPr>
        <w:widowControl/>
        <w:spacing w:line="560" w:lineRule="exact"/>
        <w:jc w:val="left"/>
        <w:rPr>
          <w:rFonts w:hint="eastAsia" w:ascii="仿宋_GB2312" w:hAnsi="仿宋_GB2312" w:eastAsia="仿宋_GB2312" w:cs="仿宋_GB2312"/>
          <w:bCs/>
          <w:kern w:val="0"/>
          <w:sz w:val="32"/>
          <w:szCs w:val="32"/>
        </w:rPr>
      </w:pP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b/>
          <w:bCs w:val="0"/>
          <w:kern w:val="0"/>
          <w:sz w:val="32"/>
          <w:szCs w:val="32"/>
        </w:rPr>
        <w:t>一、主要职能</w:t>
      </w:r>
    </w:p>
    <w:p>
      <w:pPr>
        <w:widowControl/>
        <w:spacing w:line="560" w:lineRule="exact"/>
        <w:ind w:firstLine="640" w:firstLineChars="200"/>
        <w:jc w:val="left"/>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1、认真贯彻执行党和国家有关老龄工作的方针、政策、法规，研究制定县老龄工作发展的方针、政策和规划，拟定实施办法，协调各乡镇和有关单位组织实施。</w:t>
      </w:r>
    </w:p>
    <w:p>
      <w:pPr>
        <w:widowControl/>
        <w:spacing w:line="560" w:lineRule="exact"/>
        <w:jc w:val="left"/>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 xml:space="preserve">  </w:t>
      </w:r>
      <w:r>
        <w:rPr>
          <w:rFonts w:hint="eastAsia" w:ascii="仿宋_GB2312" w:hAnsi="仿宋_GB2312" w:eastAsia="仿宋_GB2312" w:cs="仿宋_GB2312"/>
          <w:bCs/>
          <w:kern w:val="0"/>
          <w:sz w:val="32"/>
          <w:szCs w:val="32"/>
          <w:lang w:val="en-US" w:eastAsia="zh-CN"/>
        </w:rPr>
        <w:t xml:space="preserve">  </w:t>
      </w:r>
      <w:r>
        <w:rPr>
          <w:rFonts w:hint="eastAsia" w:ascii="仿宋_GB2312" w:hAnsi="仿宋_GB2312" w:eastAsia="仿宋_GB2312" w:cs="仿宋_GB2312"/>
          <w:bCs/>
          <w:kern w:val="0"/>
          <w:sz w:val="32"/>
          <w:szCs w:val="32"/>
        </w:rPr>
        <w:t>2、负责全县老龄工作的宏观指导和综合管理，切实做好维护老年人的合法权益工作，推动全社会开展利于老年人身心健康的各种活动。</w:t>
      </w:r>
    </w:p>
    <w:p>
      <w:pPr>
        <w:widowControl/>
        <w:spacing w:line="560" w:lineRule="exact"/>
        <w:ind w:firstLine="640" w:firstLineChars="200"/>
        <w:jc w:val="left"/>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3、负责老龄工作委员会成员单位的协调联络工作，督促检查老龄工作委员会决定的事项在各部门和各乡镇贯彻落实情况，指导和检查各乡镇和各部门、各单位的老龄工作。</w:t>
      </w:r>
    </w:p>
    <w:p>
      <w:pPr>
        <w:widowControl/>
        <w:spacing w:line="560" w:lineRule="exact"/>
        <w:ind w:firstLine="640" w:firstLineChars="200"/>
        <w:jc w:val="left"/>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4、负责组织实施发有关人口老龄化的调查研究，为县委、县人民政府解决人口老龄化问题提供决策依据。</w:t>
      </w:r>
    </w:p>
    <w:p>
      <w:pPr>
        <w:widowControl/>
        <w:spacing w:line="560" w:lineRule="exact"/>
        <w:ind w:firstLine="640" w:firstLineChars="200"/>
        <w:jc w:val="left"/>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5、负责收集、整理老龄工作有关的信息资料，开展好老龄问题的信息交流，并及时总结推广先进经验。</w:t>
      </w:r>
    </w:p>
    <w:p>
      <w:pPr>
        <w:widowControl/>
        <w:spacing w:line="560" w:lineRule="exact"/>
        <w:ind w:firstLine="640" w:firstLineChars="200"/>
        <w:jc w:val="left"/>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6、负责协调和推动各部门、社会团体、群众组织认真做好老龄事业的宣传教育工作。围绕“老有所养、老有所医、老有所教、老有所学、老有所为、老有所乐”的工作目标，大力发展老年社会福利事业，开展“助老工程”活动。</w:t>
      </w:r>
    </w:p>
    <w:p>
      <w:pPr>
        <w:widowControl/>
        <w:spacing w:line="560" w:lineRule="exact"/>
        <w:jc w:val="left"/>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 xml:space="preserve">承办县委、县人民政府交办的其它事项。 </w:t>
      </w:r>
    </w:p>
    <w:p>
      <w:pPr>
        <w:widowControl/>
        <w:spacing w:line="560" w:lineRule="exact"/>
        <w:jc w:val="left"/>
        <w:rPr>
          <w:rFonts w:hint="eastAsia" w:ascii="仿宋_GB2312" w:hAnsi="仿宋_GB2312" w:eastAsia="仿宋_GB2312" w:cs="仿宋_GB2312"/>
          <w:b/>
          <w:bCs w:val="0"/>
          <w:kern w:val="0"/>
          <w:sz w:val="32"/>
          <w:szCs w:val="32"/>
        </w:rPr>
      </w:pP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b/>
          <w:bCs w:val="0"/>
          <w:kern w:val="0"/>
          <w:sz w:val="32"/>
          <w:szCs w:val="32"/>
        </w:rPr>
        <w:t>二、机构设置及人员情况</w:t>
      </w:r>
    </w:p>
    <w:p>
      <w:pPr>
        <w:widowControl/>
        <w:spacing w:line="560" w:lineRule="exact"/>
        <w:ind w:firstLine="1292" w:firstLineChars="404"/>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bCs/>
          <w:kern w:val="0"/>
          <w:sz w:val="32"/>
          <w:szCs w:val="32"/>
        </w:rPr>
        <w:t>吉木萨尔县老龄委无下属预算单位，</w:t>
      </w:r>
      <w:r>
        <w:rPr>
          <w:rFonts w:hint="eastAsia" w:ascii="仿宋_GB2312" w:hAnsi="仿宋_GB2312" w:eastAsia="仿宋_GB2312" w:cs="仿宋_GB2312"/>
          <w:bCs/>
          <w:kern w:val="0"/>
          <w:sz w:val="32"/>
          <w:szCs w:val="32"/>
          <w:lang w:eastAsia="zh-CN"/>
        </w:rPr>
        <w:t>下设</w:t>
      </w:r>
      <w:r>
        <w:rPr>
          <w:rFonts w:hint="eastAsia" w:ascii="仿宋_GB2312" w:hAnsi="仿宋_GB2312" w:eastAsia="仿宋_GB2312" w:cs="仿宋_GB2312"/>
          <w:bCs/>
          <w:kern w:val="0"/>
          <w:sz w:val="32"/>
          <w:szCs w:val="32"/>
          <w:lang w:val="en-US" w:eastAsia="zh-CN"/>
        </w:rPr>
        <w:t>0个处室。</w:t>
      </w:r>
    </w:p>
    <w:p>
      <w:pPr>
        <w:widowControl/>
        <w:spacing w:line="560" w:lineRule="exact"/>
        <w:ind w:firstLine="640"/>
        <w:jc w:val="left"/>
        <w:rPr>
          <w:rFonts w:hint="eastAsia" w:ascii="黑体" w:hAnsi="黑体" w:eastAsia="黑体"/>
          <w:kern w:val="0"/>
          <w:sz w:val="32"/>
          <w:szCs w:val="32"/>
        </w:rPr>
      </w:pPr>
      <w:r>
        <w:rPr>
          <w:rFonts w:hint="eastAsia" w:ascii="仿宋_GB2312" w:hAnsi="仿宋_GB2312" w:eastAsia="仿宋_GB2312" w:cs="仿宋_GB2312"/>
          <w:kern w:val="0"/>
          <w:sz w:val="32"/>
          <w:szCs w:val="32"/>
        </w:rPr>
        <w:t xml:space="preserve">吉木萨尔县老龄委编制数 5 </w:t>
      </w:r>
      <w:r>
        <w:rPr>
          <w:rFonts w:hint="eastAsia" w:ascii="仿宋_GB2312" w:hAnsi="仿宋_GB2312" w:eastAsia="仿宋_GB2312" w:cs="仿宋_GB2312"/>
          <w:kern w:val="0"/>
          <w:sz w:val="32"/>
          <w:szCs w:val="32"/>
          <w:lang w:eastAsia="zh-CN"/>
        </w:rPr>
        <w:t>人</w:t>
      </w:r>
      <w:r>
        <w:rPr>
          <w:rFonts w:hint="eastAsia" w:ascii="仿宋_GB2312" w:hAnsi="仿宋_GB2312" w:eastAsia="仿宋_GB2312" w:cs="仿宋_GB2312"/>
          <w:kern w:val="0"/>
          <w:sz w:val="32"/>
          <w:szCs w:val="32"/>
        </w:rPr>
        <w:t xml:space="preserve">  ，实有人数 </w:t>
      </w:r>
      <w:r>
        <w:rPr>
          <w:rFonts w:hint="eastAsia" w:ascii="仿宋_GB2312" w:hAnsi="仿宋_GB2312" w:eastAsia="仿宋_GB2312" w:cs="仿宋_GB2312"/>
          <w:kern w:val="0"/>
          <w:sz w:val="32"/>
          <w:szCs w:val="32"/>
          <w:lang w:val="en-US" w:eastAsia="zh-CN"/>
        </w:rPr>
        <w:t>13</w:t>
      </w:r>
      <w:r>
        <w:rPr>
          <w:rFonts w:hint="eastAsia" w:ascii="仿宋_GB2312" w:hAnsi="仿宋_GB2312" w:eastAsia="仿宋_GB2312" w:cs="仿宋_GB2312"/>
          <w:kern w:val="0"/>
          <w:sz w:val="32"/>
          <w:szCs w:val="32"/>
        </w:rPr>
        <w:t>人，其中：在职</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 xml:space="preserve"> 人，减少</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rPr>
        <w:t xml:space="preserve">人； 退休 9人，减少 </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rPr>
        <w:t>人；离休 0 人，减少  0 人。</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 xml:space="preserve">第二部分  </w:t>
      </w:r>
      <w:r>
        <w:rPr>
          <w:rFonts w:hint="eastAsia" w:ascii="黑体" w:hAnsi="黑体" w:eastAsia="黑体"/>
          <w:kern w:val="0"/>
          <w:sz w:val="32"/>
          <w:szCs w:val="32"/>
          <w:lang w:val="en-US" w:eastAsia="zh-CN"/>
        </w:rPr>
        <w:t>2019</w:t>
      </w:r>
      <w:r>
        <w:rPr>
          <w:rFonts w:hint="eastAsia" w:ascii="黑体" w:hAnsi="黑体" w:eastAsia="黑体"/>
          <w:kern w:val="0"/>
          <w:sz w:val="32"/>
          <w:szCs w:val="32"/>
        </w:rPr>
        <w:t>年部门预算公开表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w:t>
      </w:r>
      <w:r>
        <w:rPr>
          <w:rFonts w:hint="eastAsia" w:ascii="仿宋_GB2312" w:hAnsi="宋体" w:eastAsia="仿宋_GB2312"/>
          <w:kern w:val="0"/>
          <w:sz w:val="24"/>
          <w:lang w:eastAsia="zh-CN"/>
        </w:rPr>
        <w:t>吉木萨尔县老龄委</w:t>
      </w:r>
      <w:r>
        <w:rPr>
          <w:rFonts w:hint="eastAsia" w:ascii="仿宋_GB2312" w:hAnsi="宋体" w:eastAsia="仿宋_GB2312"/>
          <w:kern w:val="0"/>
          <w:sz w:val="24"/>
        </w:rPr>
        <w:t xml:space="preserve">                        </w:t>
      </w:r>
      <w:r>
        <w:rPr>
          <w:rFonts w:hint="eastAsia" w:ascii="仿宋_GB2312" w:hAnsi="宋体" w:eastAsia="仿宋_GB2312"/>
          <w:kern w:val="0"/>
          <w:sz w:val="24"/>
          <w:lang w:val="en-US" w:eastAsia="zh-CN"/>
        </w:rPr>
        <w:t xml:space="preserve">            </w:t>
      </w:r>
      <w:r>
        <w:rPr>
          <w:rFonts w:hint="eastAsia" w:ascii="仿宋_GB2312" w:hAnsi="宋体" w:eastAsia="仿宋_GB2312"/>
          <w:kern w:val="0"/>
          <w:sz w:val="24"/>
        </w:rPr>
        <w:t xml:space="preserve">单位：元                        </w:t>
      </w:r>
    </w:p>
    <w:tbl>
      <w:tblPr>
        <w:tblStyle w:val="10"/>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vAlign w:val="bottom"/>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收     入</w:t>
            </w:r>
          </w:p>
        </w:tc>
        <w:tc>
          <w:tcPr>
            <w:tcW w:w="4394" w:type="dxa"/>
            <w:gridSpan w:val="2"/>
            <w:tcBorders>
              <w:top w:val="single" w:color="auto" w:sz="4" w:space="0"/>
              <w:left w:val="nil"/>
              <w:bottom w:val="single" w:color="auto" w:sz="4" w:space="0"/>
              <w:right w:val="single" w:color="auto" w:sz="4" w:space="0"/>
            </w:tcBorders>
            <w:shd w:val="clear" w:color="auto" w:fill="auto"/>
            <w:vAlign w:val="bottom"/>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项     目</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预算数</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功能分类</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1034358.22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1034358.22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204</w:t>
            </w:r>
            <w:r>
              <w:rPr>
                <w:rFonts w:hint="eastAsia" w:ascii="仿宋_GB2312" w:hAnsi="仿宋_GB2312" w:eastAsia="仿宋_GB2312" w:cs="仿宋_GB2312"/>
                <w:kern w:val="0"/>
                <w:sz w:val="20"/>
                <w:szCs w:val="20"/>
                <w:lang w:val="en-US" w:eastAsia="zh-CN"/>
              </w:rPr>
              <w:t xml:space="preserve"> 公共安全</w:t>
            </w:r>
            <w:r>
              <w:rPr>
                <w:rFonts w:hint="eastAsia" w:ascii="仿宋_GB2312" w:hAnsi="仿宋_GB2312" w:eastAsia="仿宋_GB2312" w:cs="仿宋_GB2312"/>
                <w:kern w:val="0"/>
                <w:sz w:val="20"/>
                <w:szCs w:val="20"/>
              </w:rPr>
              <w:t>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97228.12</w:t>
            </w:r>
          </w:p>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937130.1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xml:space="preserve">210 </w:t>
            </w:r>
            <w:r>
              <w:rPr>
                <w:rFonts w:hint="eastAsia" w:ascii="仿宋_GB2312" w:hAnsi="仿宋_GB2312" w:eastAsia="仿宋_GB2312" w:cs="仿宋_GB2312"/>
                <w:kern w:val="0"/>
                <w:sz w:val="20"/>
                <w:szCs w:val="20"/>
                <w:lang w:val="en-US" w:eastAsia="zh-CN"/>
              </w:rPr>
              <w:t>卫生健康</w:t>
            </w:r>
            <w:r>
              <w:rPr>
                <w:rFonts w:hint="eastAsia" w:ascii="仿宋_GB2312" w:hAnsi="仿宋_GB2312" w:eastAsia="仿宋_GB2312" w:cs="仿宋_GB2312"/>
                <w:kern w:val="0"/>
                <w:sz w:val="20"/>
                <w:szCs w:val="20"/>
              </w:rPr>
              <w:t>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937130.1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988" w:type="dxa"/>
            <w:tcBorders>
              <w:top w:val="nil"/>
              <w:left w:val="nil"/>
              <w:bottom w:val="single" w:color="auto" w:sz="4" w:space="0"/>
              <w:right w:val="single" w:color="auto" w:sz="4" w:space="0"/>
            </w:tcBorders>
            <w:shd w:val="clear" w:color="auto" w:fill="auto"/>
            <w:vAlign w:val="bottom"/>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1034358.22</w:t>
            </w:r>
          </w:p>
        </w:tc>
        <w:tc>
          <w:tcPr>
            <w:tcW w:w="269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小           计</w:t>
            </w:r>
          </w:p>
        </w:tc>
        <w:tc>
          <w:tcPr>
            <w:tcW w:w="1701"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1034358.22</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693" w:type="dxa"/>
            <w:tcBorders>
              <w:top w:val="nil"/>
              <w:left w:val="nil"/>
              <w:bottom w:val="single" w:color="auto" w:sz="4" w:space="0"/>
              <w:right w:val="nil"/>
            </w:tcBorders>
            <w:shd w:val="clear" w:color="auto" w:fill="auto"/>
            <w:vAlign w:val="center"/>
          </w:tcPr>
          <w:p>
            <w:pPr>
              <w:widowControl/>
              <w:spacing w:line="300" w:lineRule="exact"/>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230 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firstLine="200" w:firstLineChars="100"/>
              <w:jc w:val="both"/>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1034358.22　</w:t>
            </w:r>
          </w:p>
        </w:tc>
        <w:tc>
          <w:tcPr>
            <w:tcW w:w="2693" w:type="dxa"/>
            <w:tcBorders>
              <w:top w:val="nil"/>
              <w:left w:val="nil"/>
              <w:bottom w:val="single" w:color="auto" w:sz="4" w:space="0"/>
              <w:right w:val="nil"/>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1034358.22　</w:t>
            </w:r>
          </w:p>
        </w:tc>
      </w:tr>
    </w:tbl>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w:t>
      </w:r>
      <w:r>
        <w:rPr>
          <w:rFonts w:hint="eastAsia" w:ascii="仿宋_GB2312" w:hAnsi="宋体" w:eastAsia="仿宋_GB2312"/>
          <w:kern w:val="0"/>
          <w:sz w:val="24"/>
          <w:lang w:eastAsia="zh-CN"/>
        </w:rPr>
        <w:t>吉木萨尔县老龄委</w:t>
      </w:r>
      <w:r>
        <w:rPr>
          <w:rFonts w:hint="eastAsia" w:ascii="仿宋_GB2312" w:hAnsi="宋体" w:eastAsia="仿宋_GB2312"/>
          <w:kern w:val="0"/>
          <w:sz w:val="24"/>
        </w:rPr>
        <w:t xml:space="preserve">                        </w:t>
      </w:r>
      <w:r>
        <w:rPr>
          <w:rFonts w:hint="eastAsia" w:ascii="仿宋_GB2312" w:hAnsi="宋体" w:eastAsia="仿宋_GB2312"/>
          <w:kern w:val="0"/>
          <w:sz w:val="24"/>
          <w:lang w:val="en-US" w:eastAsia="zh-CN"/>
        </w:rPr>
        <w:t xml:space="preserve">            </w:t>
      </w:r>
      <w:r>
        <w:rPr>
          <w:rFonts w:hint="eastAsia" w:ascii="仿宋_GB2312" w:hAnsi="宋体" w:eastAsia="仿宋_GB2312"/>
          <w:kern w:val="0"/>
          <w:sz w:val="24"/>
        </w:rPr>
        <w:t xml:space="preserve">单位：元 </w:t>
      </w:r>
    </w:p>
    <w:tbl>
      <w:tblPr>
        <w:tblStyle w:val="10"/>
        <w:tblW w:w="9864" w:type="dxa"/>
        <w:tblInd w:w="-117" w:type="dxa"/>
        <w:tblLayout w:type="fixed"/>
        <w:tblCellMar>
          <w:top w:w="0" w:type="dxa"/>
          <w:left w:w="108" w:type="dxa"/>
          <w:bottom w:w="0" w:type="dxa"/>
          <w:right w:w="108" w:type="dxa"/>
        </w:tblCellMar>
      </w:tblPr>
      <w:tblGrid>
        <w:gridCol w:w="627"/>
        <w:gridCol w:w="417"/>
        <w:gridCol w:w="417"/>
        <w:gridCol w:w="1839"/>
        <w:gridCol w:w="1245"/>
        <w:gridCol w:w="1230"/>
        <w:gridCol w:w="375"/>
        <w:gridCol w:w="480"/>
        <w:gridCol w:w="516"/>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4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功能分类科目编码</w:t>
            </w:r>
          </w:p>
        </w:tc>
        <w:tc>
          <w:tcPr>
            <w:tcW w:w="183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功能分类科目名称</w:t>
            </w:r>
          </w:p>
        </w:tc>
        <w:tc>
          <w:tcPr>
            <w:tcW w:w="124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总  计</w:t>
            </w:r>
          </w:p>
        </w:tc>
        <w:tc>
          <w:tcPr>
            <w:tcW w:w="123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一般公共预算拨款</w:t>
            </w:r>
          </w:p>
        </w:tc>
        <w:tc>
          <w:tcPr>
            <w:tcW w:w="37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政府性基金预算拨款</w:t>
            </w:r>
          </w:p>
        </w:tc>
        <w:tc>
          <w:tcPr>
            <w:tcW w:w="4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财政专户管理资金</w:t>
            </w:r>
          </w:p>
        </w:tc>
        <w:tc>
          <w:tcPr>
            <w:tcW w:w="51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627" w:type="dxa"/>
            <w:tcBorders>
              <w:top w:val="nil"/>
              <w:left w:val="single" w:color="auto" w:sz="4" w:space="0"/>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类</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jc w:val="right"/>
              <w:rPr>
                <w:rFonts w:hint="eastAsia" w:ascii="仿宋_GB2312" w:hAnsi="仿宋_GB2312" w:eastAsia="仿宋_GB2312" w:cs="仿宋_GB2312"/>
                <w:b/>
                <w:color w:val="000000"/>
                <w:sz w:val="20"/>
                <w:szCs w:val="20"/>
              </w:rPr>
            </w:pPr>
            <w:r>
              <w:rPr>
                <w:rFonts w:hint="eastAsia" w:ascii="仿宋_GB2312" w:hAnsi="仿宋_GB2312" w:eastAsia="仿宋_GB2312" w:cs="仿宋_GB2312"/>
                <w:b/>
                <w:color w:val="000000"/>
                <w:sz w:val="20"/>
                <w:szCs w:val="20"/>
              </w:rPr>
              <w:t>项</w:t>
            </w:r>
          </w:p>
        </w:tc>
        <w:tc>
          <w:tcPr>
            <w:tcW w:w="1839"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1245"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1230"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375"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480"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516"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62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208</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83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社会保障和就业支出</w:t>
            </w:r>
          </w:p>
        </w:tc>
        <w:tc>
          <w:tcPr>
            <w:tcW w:w="1245"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97228.12</w:t>
            </w:r>
          </w:p>
        </w:tc>
        <w:tc>
          <w:tcPr>
            <w:tcW w:w="123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97228.12</w:t>
            </w:r>
          </w:p>
        </w:tc>
        <w:tc>
          <w:tcPr>
            <w:tcW w:w="375"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48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516"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62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208</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83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行政事业单位离退休</w:t>
            </w:r>
          </w:p>
        </w:tc>
        <w:tc>
          <w:tcPr>
            <w:tcW w:w="124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97228.12</w:t>
            </w:r>
          </w:p>
        </w:tc>
        <w:tc>
          <w:tcPr>
            <w:tcW w:w="123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97228.12</w:t>
            </w:r>
          </w:p>
        </w:tc>
        <w:tc>
          <w:tcPr>
            <w:tcW w:w="37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51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62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208</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01</w:t>
            </w:r>
          </w:p>
        </w:tc>
        <w:tc>
          <w:tcPr>
            <w:tcW w:w="183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行政单位离退休</w:t>
            </w:r>
          </w:p>
        </w:tc>
        <w:tc>
          <w:tcPr>
            <w:tcW w:w="124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sz w:val="20"/>
                <w:szCs w:val="20"/>
              </w:rPr>
              <w:t>15020.4</w:t>
            </w:r>
            <w:r>
              <w:rPr>
                <w:rFonts w:hint="eastAsia" w:ascii="仿宋_GB2312" w:hAnsi="仿宋_GB2312" w:eastAsia="仿宋_GB2312" w:cs="仿宋_GB2312"/>
                <w:sz w:val="20"/>
                <w:szCs w:val="20"/>
                <w:lang w:val="en-US" w:eastAsia="zh-CN"/>
              </w:rPr>
              <w:t>0</w:t>
            </w:r>
          </w:p>
        </w:tc>
        <w:tc>
          <w:tcPr>
            <w:tcW w:w="123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sz w:val="20"/>
                <w:szCs w:val="20"/>
              </w:rPr>
              <w:t>15020.4</w:t>
            </w:r>
            <w:r>
              <w:rPr>
                <w:rFonts w:hint="eastAsia" w:ascii="仿宋_GB2312" w:hAnsi="仿宋_GB2312" w:eastAsia="仿宋_GB2312" w:cs="仿宋_GB2312"/>
                <w:sz w:val="20"/>
                <w:szCs w:val="20"/>
                <w:lang w:val="en-US" w:eastAsia="zh-CN"/>
              </w:rPr>
              <w:t>0</w:t>
            </w:r>
          </w:p>
        </w:tc>
        <w:tc>
          <w:tcPr>
            <w:tcW w:w="37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51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62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208</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05</w:t>
            </w:r>
          </w:p>
        </w:tc>
        <w:tc>
          <w:tcPr>
            <w:tcW w:w="183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机关事业单位基本养老保险缴费支出</w:t>
            </w:r>
          </w:p>
        </w:tc>
        <w:tc>
          <w:tcPr>
            <w:tcW w:w="124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58719.8</w:t>
            </w:r>
            <w:r>
              <w:rPr>
                <w:rFonts w:hint="eastAsia" w:ascii="仿宋_GB2312" w:hAnsi="仿宋_GB2312" w:eastAsia="仿宋_GB2312" w:cs="仿宋_GB2312"/>
                <w:color w:val="000000"/>
                <w:sz w:val="20"/>
                <w:szCs w:val="20"/>
                <w:lang w:val="en-US" w:eastAsia="zh-CN"/>
              </w:rPr>
              <w:t>0</w:t>
            </w:r>
          </w:p>
        </w:tc>
        <w:tc>
          <w:tcPr>
            <w:tcW w:w="123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58719.8</w:t>
            </w:r>
            <w:r>
              <w:rPr>
                <w:rFonts w:hint="eastAsia" w:ascii="仿宋_GB2312" w:hAnsi="仿宋_GB2312" w:eastAsia="仿宋_GB2312" w:cs="仿宋_GB2312"/>
                <w:color w:val="000000"/>
                <w:sz w:val="20"/>
                <w:szCs w:val="20"/>
                <w:lang w:val="en-US" w:eastAsia="zh-CN"/>
              </w:rPr>
              <w:t>0</w:t>
            </w:r>
          </w:p>
        </w:tc>
        <w:tc>
          <w:tcPr>
            <w:tcW w:w="37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51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62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208</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06</w:t>
            </w:r>
          </w:p>
        </w:tc>
        <w:tc>
          <w:tcPr>
            <w:tcW w:w="183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机关事业单位职业年金缴费支出</w:t>
            </w:r>
          </w:p>
        </w:tc>
        <w:tc>
          <w:tcPr>
            <w:tcW w:w="124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23487.92</w:t>
            </w:r>
          </w:p>
        </w:tc>
        <w:tc>
          <w:tcPr>
            <w:tcW w:w="123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23487.92</w:t>
            </w:r>
          </w:p>
        </w:tc>
        <w:tc>
          <w:tcPr>
            <w:tcW w:w="37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51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627" w:type="dxa"/>
            <w:tcBorders>
              <w:top w:val="nil"/>
              <w:left w:val="single" w:color="auto" w:sz="4" w:space="0"/>
              <w:bottom w:val="single" w:color="auto" w:sz="4" w:space="0"/>
              <w:right w:val="single" w:color="auto" w:sz="4" w:space="0"/>
            </w:tcBorders>
            <w:shd w:val="clear" w:color="auto" w:fill="auto"/>
            <w:vAlign w:val="center"/>
          </w:tcPr>
          <w:p>
            <w:pPr>
              <w:tabs>
                <w:tab w:val="left" w:pos="282"/>
                <w:tab w:val="right" w:pos="731"/>
              </w:tabs>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lang w:val="en-US" w:eastAsia="zh-CN"/>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lang w:val="en-US" w:eastAsia="zh-CN"/>
              </w:rPr>
            </w:pPr>
          </w:p>
        </w:tc>
        <w:tc>
          <w:tcPr>
            <w:tcW w:w="183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kern w:val="0"/>
                <w:sz w:val="20"/>
                <w:szCs w:val="20"/>
                <w:lang w:val="en-US" w:eastAsia="zh-CN"/>
              </w:rPr>
              <w:t>卫生健康</w:t>
            </w:r>
            <w:r>
              <w:rPr>
                <w:rFonts w:hint="eastAsia" w:ascii="仿宋_GB2312" w:hAnsi="仿宋_GB2312" w:eastAsia="仿宋_GB2312" w:cs="仿宋_GB2312"/>
                <w:color w:val="000000"/>
                <w:sz w:val="20"/>
                <w:szCs w:val="20"/>
                <w:lang w:eastAsia="zh-CN"/>
              </w:rPr>
              <w:t>支出</w:t>
            </w:r>
          </w:p>
        </w:tc>
        <w:tc>
          <w:tcPr>
            <w:tcW w:w="124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937130.10</w:t>
            </w:r>
          </w:p>
        </w:tc>
        <w:tc>
          <w:tcPr>
            <w:tcW w:w="123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937130.10</w:t>
            </w:r>
          </w:p>
        </w:tc>
        <w:tc>
          <w:tcPr>
            <w:tcW w:w="37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51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627" w:type="dxa"/>
            <w:tcBorders>
              <w:top w:val="nil"/>
              <w:left w:val="single" w:color="auto" w:sz="4" w:space="0"/>
              <w:bottom w:val="single" w:color="auto" w:sz="4" w:space="0"/>
              <w:right w:val="single" w:color="auto" w:sz="4" w:space="0"/>
            </w:tcBorders>
            <w:shd w:val="clear" w:color="auto" w:fill="auto"/>
            <w:vAlign w:val="center"/>
          </w:tcPr>
          <w:p>
            <w:pPr>
              <w:tabs>
                <w:tab w:val="left" w:pos="282"/>
                <w:tab w:val="right" w:pos="731"/>
              </w:tabs>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83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rPr>
              <w:t>行政事业单位医疗</w:t>
            </w:r>
          </w:p>
        </w:tc>
        <w:tc>
          <w:tcPr>
            <w:tcW w:w="124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143176.09</w:t>
            </w:r>
          </w:p>
        </w:tc>
        <w:tc>
          <w:tcPr>
            <w:tcW w:w="123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143176.09</w:t>
            </w:r>
          </w:p>
        </w:tc>
        <w:tc>
          <w:tcPr>
            <w:tcW w:w="37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51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62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01</w:t>
            </w:r>
          </w:p>
        </w:tc>
        <w:tc>
          <w:tcPr>
            <w:tcW w:w="183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行政单位医疗</w:t>
            </w:r>
          </w:p>
        </w:tc>
        <w:tc>
          <w:tcPr>
            <w:tcW w:w="124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sz w:val="20"/>
                <w:szCs w:val="20"/>
              </w:rPr>
              <w:t>61992.23</w:t>
            </w:r>
          </w:p>
        </w:tc>
        <w:tc>
          <w:tcPr>
            <w:tcW w:w="123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sz w:val="20"/>
                <w:szCs w:val="20"/>
              </w:rPr>
              <w:t>61992.23</w:t>
            </w:r>
          </w:p>
        </w:tc>
        <w:tc>
          <w:tcPr>
            <w:tcW w:w="37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51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62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02</w:t>
            </w:r>
          </w:p>
        </w:tc>
        <w:tc>
          <w:tcPr>
            <w:tcW w:w="183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事业</w:t>
            </w:r>
            <w:r>
              <w:rPr>
                <w:rFonts w:hint="eastAsia" w:ascii="仿宋_GB2312" w:hAnsi="仿宋_GB2312" w:eastAsia="仿宋_GB2312" w:cs="仿宋_GB2312"/>
                <w:color w:val="000000"/>
                <w:sz w:val="20"/>
                <w:szCs w:val="20"/>
              </w:rPr>
              <w:t>单位医疗</w:t>
            </w:r>
          </w:p>
        </w:tc>
        <w:tc>
          <w:tcPr>
            <w:tcW w:w="124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sz w:val="20"/>
                <w:szCs w:val="20"/>
              </w:rPr>
              <w:t>18544.32</w:t>
            </w:r>
          </w:p>
        </w:tc>
        <w:tc>
          <w:tcPr>
            <w:tcW w:w="123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sz w:val="20"/>
                <w:szCs w:val="20"/>
              </w:rPr>
              <w:t>18544.32</w:t>
            </w:r>
          </w:p>
        </w:tc>
        <w:tc>
          <w:tcPr>
            <w:tcW w:w="37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51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62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03</w:t>
            </w:r>
          </w:p>
        </w:tc>
        <w:tc>
          <w:tcPr>
            <w:tcW w:w="183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公务员医疗补助</w:t>
            </w:r>
          </w:p>
        </w:tc>
        <w:tc>
          <w:tcPr>
            <w:tcW w:w="1245" w:type="dxa"/>
            <w:tcBorders>
              <w:top w:val="nil"/>
              <w:left w:val="nil"/>
              <w:bottom w:val="single" w:color="auto" w:sz="4" w:space="0"/>
              <w:right w:val="single" w:color="auto" w:sz="4" w:space="0"/>
            </w:tcBorders>
            <w:shd w:val="clear" w:color="auto" w:fill="auto"/>
            <w:vAlign w:val="top"/>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62639.54</w:t>
            </w:r>
          </w:p>
        </w:tc>
        <w:tc>
          <w:tcPr>
            <w:tcW w:w="1230" w:type="dxa"/>
            <w:tcBorders>
              <w:top w:val="nil"/>
              <w:left w:val="nil"/>
              <w:bottom w:val="single" w:color="auto" w:sz="4" w:space="0"/>
              <w:right w:val="single" w:color="auto" w:sz="4" w:space="0"/>
            </w:tcBorders>
            <w:shd w:val="clear" w:color="auto" w:fill="auto"/>
            <w:vAlign w:val="top"/>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62639.54</w:t>
            </w:r>
          </w:p>
        </w:tc>
        <w:tc>
          <w:tcPr>
            <w:tcW w:w="37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51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62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16</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83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eastAsia="zh-CN"/>
              </w:rPr>
              <w:t>老龄卫生健康事务</w:t>
            </w:r>
          </w:p>
        </w:tc>
        <w:tc>
          <w:tcPr>
            <w:tcW w:w="124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793954.01</w:t>
            </w:r>
          </w:p>
        </w:tc>
        <w:tc>
          <w:tcPr>
            <w:tcW w:w="123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793954.01</w:t>
            </w:r>
          </w:p>
        </w:tc>
        <w:tc>
          <w:tcPr>
            <w:tcW w:w="37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51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62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210</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16</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01</w:t>
            </w:r>
          </w:p>
        </w:tc>
        <w:tc>
          <w:tcPr>
            <w:tcW w:w="183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老龄卫生健康事务</w:t>
            </w:r>
          </w:p>
        </w:tc>
        <w:tc>
          <w:tcPr>
            <w:tcW w:w="124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793954.01</w:t>
            </w:r>
          </w:p>
        </w:tc>
        <w:tc>
          <w:tcPr>
            <w:tcW w:w="123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793954.01</w:t>
            </w:r>
          </w:p>
        </w:tc>
        <w:tc>
          <w:tcPr>
            <w:tcW w:w="37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51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62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83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24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23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37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51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62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83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245" w:type="dxa"/>
            <w:tcBorders>
              <w:top w:val="nil"/>
              <w:left w:val="nil"/>
              <w:bottom w:val="single" w:color="auto" w:sz="4" w:space="0"/>
              <w:right w:val="single" w:color="auto" w:sz="4" w:space="0"/>
            </w:tcBorders>
            <w:shd w:val="clear" w:color="auto" w:fill="auto"/>
            <w:vAlign w:val="top"/>
          </w:tcPr>
          <w:p>
            <w:pPr>
              <w:jc w:val="center"/>
              <w:rPr>
                <w:rFonts w:hint="eastAsia" w:ascii="仿宋_GB2312" w:hAnsi="仿宋_GB2312" w:eastAsia="仿宋_GB2312" w:cs="仿宋_GB2312"/>
                <w:color w:val="000000"/>
                <w:sz w:val="20"/>
                <w:szCs w:val="20"/>
              </w:rPr>
            </w:pPr>
          </w:p>
        </w:tc>
        <w:tc>
          <w:tcPr>
            <w:tcW w:w="123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37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51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627" w:type="dxa"/>
            <w:tcBorders>
              <w:top w:val="nil"/>
              <w:left w:val="single" w:color="auto" w:sz="4" w:space="0"/>
              <w:bottom w:val="single" w:color="auto" w:sz="4" w:space="0"/>
              <w:right w:val="single" w:color="auto" w:sz="4" w:space="0"/>
            </w:tcBorders>
            <w:shd w:val="clear" w:color="auto" w:fill="auto"/>
            <w:vAlign w:val="center"/>
          </w:tcPr>
          <w:p>
            <w:pPr>
              <w:tabs>
                <w:tab w:val="left" w:pos="282"/>
                <w:tab w:val="right" w:pos="731"/>
              </w:tabs>
              <w:jc w:val="center"/>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83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24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23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37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51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62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83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24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23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37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51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62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1839"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合计</w:t>
            </w:r>
          </w:p>
        </w:tc>
        <w:tc>
          <w:tcPr>
            <w:tcW w:w="124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kern w:val="0"/>
                <w:sz w:val="20"/>
                <w:szCs w:val="20"/>
              </w:rPr>
              <w:t>1034358.22</w:t>
            </w:r>
          </w:p>
        </w:tc>
        <w:tc>
          <w:tcPr>
            <w:tcW w:w="123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kern w:val="0"/>
                <w:sz w:val="20"/>
                <w:szCs w:val="20"/>
              </w:rPr>
              <w:t>1034358.22</w:t>
            </w:r>
          </w:p>
        </w:tc>
        <w:tc>
          <w:tcPr>
            <w:tcW w:w="37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4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51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8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c>
          <w:tcPr>
            <w:tcW w:w="678"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sz w:val="20"/>
                <w:szCs w:val="20"/>
              </w:rPr>
            </w:pPr>
          </w:p>
        </w:tc>
      </w:tr>
    </w:tbl>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w:t>
      </w:r>
      <w:r>
        <w:rPr>
          <w:rFonts w:hint="eastAsia" w:ascii="仿宋_GB2312" w:hAnsi="宋体" w:eastAsia="仿宋_GB2312"/>
          <w:kern w:val="0"/>
          <w:sz w:val="24"/>
          <w:lang w:eastAsia="zh-CN"/>
        </w:rPr>
        <w:t>吉木萨尔县老龄委</w:t>
      </w:r>
      <w:r>
        <w:rPr>
          <w:rFonts w:hint="eastAsia" w:ascii="仿宋_GB2312" w:hAnsi="宋体" w:eastAsia="仿宋_GB2312"/>
          <w:kern w:val="0"/>
          <w:sz w:val="24"/>
        </w:rPr>
        <w:t xml:space="preserve">                        </w:t>
      </w:r>
      <w:r>
        <w:rPr>
          <w:rFonts w:hint="eastAsia" w:ascii="仿宋_GB2312" w:hAnsi="宋体" w:eastAsia="仿宋_GB2312"/>
          <w:kern w:val="0"/>
          <w:sz w:val="24"/>
          <w:lang w:val="en-US" w:eastAsia="zh-CN"/>
        </w:rPr>
        <w:t xml:space="preserve">            </w:t>
      </w:r>
      <w:r>
        <w:rPr>
          <w:rFonts w:hint="eastAsia" w:ascii="仿宋_GB2312" w:hAnsi="宋体" w:eastAsia="仿宋_GB2312"/>
          <w:kern w:val="0"/>
          <w:sz w:val="24"/>
        </w:rPr>
        <w:t xml:space="preserve">单位：元 </w:t>
      </w:r>
    </w:p>
    <w:tbl>
      <w:tblPr>
        <w:tblStyle w:val="10"/>
        <w:tblW w:w="9454" w:type="dxa"/>
        <w:tblInd w:w="-132" w:type="dxa"/>
        <w:tblLayout w:type="fixed"/>
        <w:tblCellMar>
          <w:top w:w="0" w:type="dxa"/>
          <w:left w:w="108" w:type="dxa"/>
          <w:bottom w:w="0" w:type="dxa"/>
          <w:right w:w="108" w:type="dxa"/>
        </w:tblCellMar>
      </w:tblPr>
      <w:tblGrid>
        <w:gridCol w:w="626"/>
        <w:gridCol w:w="484"/>
        <w:gridCol w:w="420"/>
        <w:gridCol w:w="2500"/>
        <w:gridCol w:w="1855"/>
        <w:gridCol w:w="1856"/>
        <w:gridCol w:w="1713"/>
      </w:tblGrid>
      <w:tr>
        <w:tblPrEx>
          <w:tblLayout w:type="fixed"/>
          <w:tblCellMar>
            <w:top w:w="0" w:type="dxa"/>
            <w:left w:w="108" w:type="dxa"/>
            <w:bottom w:w="0" w:type="dxa"/>
            <w:right w:w="108" w:type="dxa"/>
          </w:tblCellMar>
        </w:tblPrEx>
        <w:trPr>
          <w:trHeight w:val="345" w:hRule="atLeast"/>
        </w:trPr>
        <w:tc>
          <w:tcPr>
            <w:tcW w:w="403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w:t>
            </w:r>
          </w:p>
        </w:tc>
        <w:tc>
          <w:tcPr>
            <w:tcW w:w="5424"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53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功能分类科目编码</w:t>
            </w:r>
          </w:p>
        </w:tc>
        <w:tc>
          <w:tcPr>
            <w:tcW w:w="25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b/>
                <w:bCs/>
                <w:color w:val="000000"/>
                <w:kern w:val="0"/>
                <w:sz w:val="16"/>
                <w:szCs w:val="16"/>
              </w:rPr>
              <w:t>类</w:t>
            </w: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b/>
                <w:bCs/>
                <w:color w:val="000000"/>
                <w:kern w:val="0"/>
                <w:sz w:val="16"/>
                <w:szCs w:val="16"/>
              </w:rPr>
              <w:t>款</w:t>
            </w: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b/>
                <w:bCs/>
                <w:color w:val="000000"/>
                <w:kern w:val="0"/>
                <w:sz w:val="16"/>
                <w:szCs w:val="16"/>
              </w:rPr>
              <w:t>项</w:t>
            </w:r>
          </w:p>
        </w:tc>
        <w:tc>
          <w:tcPr>
            <w:tcW w:w="250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208</w:t>
            </w:r>
          </w:p>
        </w:tc>
        <w:tc>
          <w:tcPr>
            <w:tcW w:w="4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p>
        </w:tc>
        <w:tc>
          <w:tcPr>
            <w:tcW w:w="250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lang w:eastAsia="zh-CN"/>
              </w:rPr>
              <w:t>社会保障和就业支出</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lang w:val="en-US" w:eastAsia="zh-CN"/>
              </w:rPr>
              <w:t>97228.12</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lang w:val="en-US" w:eastAsia="zh-CN"/>
              </w:rPr>
              <w:t>97228.12</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208</w:t>
            </w:r>
          </w:p>
        </w:tc>
        <w:tc>
          <w:tcPr>
            <w:tcW w:w="4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05</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p>
        </w:tc>
        <w:tc>
          <w:tcPr>
            <w:tcW w:w="250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lang w:eastAsia="zh-CN"/>
              </w:rPr>
              <w:t>行政事业单位离退休</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lang w:val="en-US" w:eastAsia="zh-CN"/>
              </w:rPr>
              <w:t>97228.12</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lang w:val="en-US" w:eastAsia="zh-CN"/>
              </w:rPr>
              <w:t>97228.12</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208</w:t>
            </w:r>
          </w:p>
        </w:tc>
        <w:tc>
          <w:tcPr>
            <w:tcW w:w="4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05</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01</w:t>
            </w:r>
          </w:p>
        </w:tc>
        <w:tc>
          <w:tcPr>
            <w:tcW w:w="250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lang w:eastAsia="zh-CN"/>
              </w:rPr>
              <w:t>行政单位离退休</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sz w:val="20"/>
                <w:szCs w:val="20"/>
              </w:rPr>
              <w:t>15020.4</w:t>
            </w:r>
            <w:r>
              <w:rPr>
                <w:rFonts w:hint="eastAsia" w:ascii="仿宋_GB2312" w:hAnsi="仿宋_GB2312" w:eastAsia="仿宋_GB2312" w:cs="仿宋_GB2312"/>
                <w:sz w:val="20"/>
                <w:szCs w:val="20"/>
                <w:lang w:val="en-US" w:eastAsia="zh-CN"/>
              </w:rPr>
              <w:t>0</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sz w:val="20"/>
                <w:szCs w:val="20"/>
              </w:rPr>
              <w:t>15020.4</w:t>
            </w:r>
            <w:r>
              <w:rPr>
                <w:rFonts w:hint="eastAsia" w:ascii="仿宋_GB2312" w:hAnsi="仿宋_GB2312" w:eastAsia="仿宋_GB2312" w:cs="仿宋_GB2312"/>
                <w:sz w:val="20"/>
                <w:szCs w:val="20"/>
                <w:lang w:val="en-US" w:eastAsia="zh-CN"/>
              </w:rPr>
              <w:t>0</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208</w:t>
            </w:r>
          </w:p>
        </w:tc>
        <w:tc>
          <w:tcPr>
            <w:tcW w:w="4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05</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05</w:t>
            </w:r>
          </w:p>
        </w:tc>
        <w:tc>
          <w:tcPr>
            <w:tcW w:w="250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lang w:eastAsia="zh-CN"/>
              </w:rPr>
              <w:t>机关事业单位基本养老保险缴费支出</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rPr>
              <w:t>58719.8</w:t>
            </w:r>
            <w:r>
              <w:rPr>
                <w:rFonts w:hint="eastAsia" w:ascii="仿宋_GB2312" w:hAnsi="仿宋_GB2312" w:eastAsia="仿宋_GB2312" w:cs="仿宋_GB2312"/>
                <w:color w:val="000000"/>
                <w:sz w:val="20"/>
                <w:szCs w:val="20"/>
                <w:lang w:val="en-US" w:eastAsia="zh-CN"/>
              </w:rPr>
              <w:t>0</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rPr>
              <w:t>58719.8</w:t>
            </w:r>
            <w:r>
              <w:rPr>
                <w:rFonts w:hint="eastAsia" w:ascii="仿宋_GB2312" w:hAnsi="仿宋_GB2312" w:eastAsia="仿宋_GB2312" w:cs="仿宋_GB2312"/>
                <w:color w:val="000000"/>
                <w:sz w:val="20"/>
                <w:szCs w:val="20"/>
                <w:lang w:val="en-US" w:eastAsia="zh-CN"/>
              </w:rPr>
              <w:t>0</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208</w:t>
            </w:r>
          </w:p>
        </w:tc>
        <w:tc>
          <w:tcPr>
            <w:tcW w:w="4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05</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06</w:t>
            </w:r>
          </w:p>
        </w:tc>
        <w:tc>
          <w:tcPr>
            <w:tcW w:w="250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lang w:eastAsia="zh-CN"/>
              </w:rPr>
              <w:t>机关事业单位职业年金缴费支出</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rPr>
              <w:t>23487.92</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rPr>
              <w:t>23487.92</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tabs>
                <w:tab w:val="left" w:pos="282"/>
                <w:tab w:val="right" w:pos="731"/>
              </w:tabs>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210</w:t>
            </w:r>
          </w:p>
        </w:tc>
        <w:tc>
          <w:tcPr>
            <w:tcW w:w="4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p>
        </w:tc>
        <w:tc>
          <w:tcPr>
            <w:tcW w:w="250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kern w:val="0"/>
                <w:sz w:val="20"/>
                <w:szCs w:val="20"/>
                <w:lang w:val="en-US" w:eastAsia="zh-CN"/>
              </w:rPr>
              <w:t>卫生健康</w:t>
            </w:r>
            <w:r>
              <w:rPr>
                <w:rFonts w:hint="eastAsia" w:ascii="仿宋_GB2312" w:hAnsi="仿宋_GB2312" w:eastAsia="仿宋_GB2312" w:cs="仿宋_GB2312"/>
                <w:color w:val="000000"/>
                <w:sz w:val="20"/>
                <w:szCs w:val="20"/>
                <w:lang w:eastAsia="zh-CN"/>
              </w:rPr>
              <w:t>支出</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lang w:val="en-US" w:eastAsia="zh-CN"/>
              </w:rPr>
              <w:t>937130.10</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lang w:val="en-US" w:eastAsia="zh-CN"/>
              </w:rPr>
              <w:t>937130.10</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tabs>
                <w:tab w:val="left" w:pos="282"/>
                <w:tab w:val="right" w:pos="731"/>
              </w:tabs>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210</w:t>
            </w:r>
          </w:p>
        </w:tc>
        <w:tc>
          <w:tcPr>
            <w:tcW w:w="4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11</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p>
        </w:tc>
        <w:tc>
          <w:tcPr>
            <w:tcW w:w="250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rPr>
              <w:t>行政事业单位医疗</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lang w:val="en-US" w:eastAsia="zh-CN"/>
              </w:rPr>
              <w:t>143176.09</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lang w:val="en-US" w:eastAsia="zh-CN"/>
              </w:rPr>
              <w:t>143176.09</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210</w:t>
            </w:r>
          </w:p>
        </w:tc>
        <w:tc>
          <w:tcPr>
            <w:tcW w:w="4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11</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01</w:t>
            </w:r>
          </w:p>
        </w:tc>
        <w:tc>
          <w:tcPr>
            <w:tcW w:w="250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rPr>
              <w:t>行政单位医疗</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sz w:val="20"/>
                <w:szCs w:val="20"/>
              </w:rPr>
              <w:t>61992.23</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sz w:val="20"/>
                <w:szCs w:val="20"/>
              </w:rPr>
              <w:t>61992.23</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210</w:t>
            </w:r>
          </w:p>
        </w:tc>
        <w:tc>
          <w:tcPr>
            <w:tcW w:w="4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11</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02</w:t>
            </w:r>
          </w:p>
        </w:tc>
        <w:tc>
          <w:tcPr>
            <w:tcW w:w="250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lang w:eastAsia="zh-CN"/>
              </w:rPr>
              <w:t>事业</w:t>
            </w:r>
            <w:r>
              <w:rPr>
                <w:rFonts w:hint="eastAsia" w:ascii="仿宋_GB2312" w:hAnsi="仿宋_GB2312" w:eastAsia="仿宋_GB2312" w:cs="仿宋_GB2312"/>
                <w:color w:val="000000"/>
                <w:sz w:val="20"/>
                <w:szCs w:val="20"/>
              </w:rPr>
              <w:t>单位医疗</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sz w:val="20"/>
                <w:szCs w:val="20"/>
              </w:rPr>
              <w:t>18544.32</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sz w:val="20"/>
                <w:szCs w:val="20"/>
              </w:rPr>
              <w:t>18544.32</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210</w:t>
            </w:r>
          </w:p>
        </w:tc>
        <w:tc>
          <w:tcPr>
            <w:tcW w:w="4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11</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03</w:t>
            </w:r>
          </w:p>
        </w:tc>
        <w:tc>
          <w:tcPr>
            <w:tcW w:w="250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rPr>
              <w:t>公务员医疗补助</w:t>
            </w:r>
          </w:p>
        </w:tc>
        <w:tc>
          <w:tcPr>
            <w:tcW w:w="1855" w:type="dxa"/>
            <w:tcBorders>
              <w:top w:val="nil"/>
              <w:left w:val="nil"/>
              <w:bottom w:val="single" w:color="auto" w:sz="4" w:space="0"/>
              <w:right w:val="single" w:color="auto" w:sz="4" w:space="0"/>
            </w:tcBorders>
            <w:shd w:val="clear" w:color="auto" w:fill="auto"/>
            <w:vAlign w:val="top"/>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rPr>
              <w:t>62639.54</w:t>
            </w:r>
          </w:p>
        </w:tc>
        <w:tc>
          <w:tcPr>
            <w:tcW w:w="1856" w:type="dxa"/>
            <w:tcBorders>
              <w:top w:val="nil"/>
              <w:left w:val="nil"/>
              <w:bottom w:val="single" w:color="auto" w:sz="4" w:space="0"/>
              <w:right w:val="single" w:color="auto" w:sz="4" w:space="0"/>
            </w:tcBorders>
            <w:shd w:val="clear" w:color="auto" w:fill="auto"/>
            <w:vAlign w:val="top"/>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rPr>
              <w:t>62639.54</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210</w:t>
            </w:r>
          </w:p>
        </w:tc>
        <w:tc>
          <w:tcPr>
            <w:tcW w:w="4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16</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p>
        </w:tc>
        <w:tc>
          <w:tcPr>
            <w:tcW w:w="250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lang w:eastAsia="zh-CN"/>
              </w:rPr>
              <w:t>老龄卫生健康事务</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rPr>
              <w:t>793954.01</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rPr>
              <w:t>793954.01</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210</w:t>
            </w:r>
          </w:p>
        </w:tc>
        <w:tc>
          <w:tcPr>
            <w:tcW w:w="4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16</w:t>
            </w:r>
          </w:p>
        </w:tc>
        <w:tc>
          <w:tcPr>
            <w:tcW w:w="42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16"/>
                <w:szCs w:val="16"/>
              </w:rPr>
            </w:pPr>
            <w:r>
              <w:rPr>
                <w:rFonts w:hint="eastAsia" w:ascii="仿宋_GB2312" w:hAnsi="仿宋_GB2312" w:eastAsia="仿宋_GB2312" w:cs="仿宋_GB2312"/>
                <w:color w:val="000000"/>
                <w:sz w:val="20"/>
                <w:szCs w:val="20"/>
                <w:lang w:val="en-US" w:eastAsia="zh-CN"/>
              </w:rPr>
              <w:t>01</w:t>
            </w:r>
          </w:p>
        </w:tc>
        <w:tc>
          <w:tcPr>
            <w:tcW w:w="250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lang w:eastAsia="zh-CN"/>
              </w:rPr>
              <w:t>老龄卫生健康事务</w:t>
            </w:r>
          </w:p>
        </w:tc>
        <w:tc>
          <w:tcPr>
            <w:tcW w:w="1855"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rPr>
              <w:t>793954.01</w:t>
            </w:r>
          </w:p>
        </w:tc>
        <w:tc>
          <w:tcPr>
            <w:tcW w:w="1856"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color w:val="000000"/>
                <w:sz w:val="20"/>
                <w:szCs w:val="20"/>
              </w:rPr>
              <w:t>793954.01</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250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250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250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250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250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250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250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250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250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250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16"/>
                <w:szCs w:val="16"/>
              </w:rPr>
            </w:pPr>
          </w:p>
        </w:tc>
        <w:tc>
          <w:tcPr>
            <w:tcW w:w="250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2"/>
                <w:szCs w:val="22"/>
              </w:rPr>
            </w:pPr>
          </w:p>
        </w:tc>
        <w:tc>
          <w:tcPr>
            <w:tcW w:w="4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2"/>
                <w:szCs w:val="22"/>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4"/>
              </w:rPr>
            </w:pPr>
          </w:p>
        </w:tc>
        <w:tc>
          <w:tcPr>
            <w:tcW w:w="250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合计</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kern w:val="0"/>
                <w:sz w:val="20"/>
                <w:szCs w:val="20"/>
              </w:rPr>
              <w:t>1034358.22</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4"/>
              </w:rPr>
            </w:pPr>
            <w:r>
              <w:rPr>
                <w:rFonts w:hint="eastAsia" w:ascii="仿宋_GB2312" w:hAnsi="仿宋_GB2312" w:eastAsia="仿宋_GB2312" w:cs="仿宋_GB2312"/>
                <w:kern w:val="0"/>
                <w:sz w:val="20"/>
                <w:szCs w:val="20"/>
              </w:rPr>
              <w:t>1034358.22</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4"/>
              </w:rPr>
            </w:pPr>
          </w:p>
        </w:tc>
      </w:tr>
    </w:tbl>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outlineLvl w:val="1"/>
        <w:rPr>
          <w:rFonts w:ascii="仿宋_GB2312" w:hAnsi="宋体" w:eastAsia="仿宋_GB2312"/>
          <w:b/>
          <w:kern w:val="0"/>
          <w:sz w:val="32"/>
          <w:szCs w:val="32"/>
        </w:rPr>
      </w:pP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4"/>
        </w:rPr>
        <w:t>编制部门：</w:t>
      </w:r>
      <w:r>
        <w:rPr>
          <w:rFonts w:hint="eastAsia" w:ascii="仿宋_GB2312" w:hAnsi="宋体" w:eastAsia="仿宋_GB2312"/>
          <w:kern w:val="0"/>
          <w:sz w:val="24"/>
          <w:lang w:eastAsia="zh-CN"/>
        </w:rPr>
        <w:t>吉木萨尔县老龄委</w:t>
      </w:r>
      <w:r>
        <w:rPr>
          <w:rFonts w:hint="eastAsia" w:ascii="仿宋_GB2312" w:hAnsi="宋体" w:eastAsia="仿宋_GB2312"/>
          <w:kern w:val="0"/>
          <w:sz w:val="24"/>
        </w:rPr>
        <w:t xml:space="preserve">                        </w:t>
      </w:r>
      <w:r>
        <w:rPr>
          <w:rFonts w:hint="eastAsia" w:ascii="仿宋_GB2312" w:hAnsi="宋体" w:eastAsia="仿宋_GB2312"/>
          <w:kern w:val="0"/>
          <w:sz w:val="24"/>
          <w:lang w:val="en-US" w:eastAsia="zh-CN"/>
        </w:rPr>
        <w:t xml:space="preserve">           </w:t>
      </w:r>
      <w:r>
        <w:rPr>
          <w:rFonts w:hint="eastAsia" w:ascii="仿宋_GB2312" w:hAnsi="宋体" w:eastAsia="仿宋_GB2312"/>
          <w:kern w:val="0"/>
          <w:sz w:val="24"/>
        </w:rPr>
        <w:t xml:space="preserve">单位：元 </w:t>
      </w:r>
    </w:p>
    <w:tbl>
      <w:tblPr>
        <w:tblStyle w:val="10"/>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1034358.22</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1034358.22</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xml:space="preserve">204 </w:t>
            </w:r>
            <w:r>
              <w:rPr>
                <w:rFonts w:hint="eastAsia" w:ascii="仿宋_GB2312" w:hAnsi="仿宋_GB2312" w:eastAsia="仿宋_GB2312" w:cs="仿宋_GB2312"/>
                <w:kern w:val="0"/>
                <w:sz w:val="20"/>
                <w:szCs w:val="20"/>
                <w:lang w:val="en-US" w:eastAsia="zh-CN"/>
              </w:rPr>
              <w:t>公共安全</w:t>
            </w:r>
            <w:r>
              <w:rPr>
                <w:rFonts w:hint="eastAsia" w:ascii="仿宋_GB2312" w:hAnsi="仿宋_GB2312" w:eastAsia="仿宋_GB2312" w:cs="仿宋_GB2312"/>
                <w:kern w:val="0"/>
                <w:sz w:val="20"/>
                <w:szCs w:val="20"/>
              </w:rPr>
              <w:t>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97228.12</w:t>
            </w:r>
          </w:p>
          <w:p>
            <w:pPr>
              <w:widowControl/>
              <w:spacing w:line="300" w:lineRule="exact"/>
              <w:jc w:val="left"/>
              <w:rPr>
                <w:rFonts w:hint="eastAsia" w:ascii="仿宋_GB2312" w:hAnsi="仿宋_GB2312" w:eastAsia="仿宋_GB2312" w:cs="仿宋_GB2312"/>
                <w:kern w:val="0"/>
                <w:sz w:val="20"/>
                <w:szCs w:val="20"/>
              </w:rPr>
            </w:pPr>
          </w:p>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937130.1</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97228.12</w:t>
            </w:r>
          </w:p>
          <w:p>
            <w:pPr>
              <w:widowControl/>
              <w:spacing w:line="300" w:lineRule="exact"/>
              <w:jc w:val="left"/>
              <w:rPr>
                <w:rFonts w:hint="eastAsia" w:ascii="仿宋_GB2312" w:hAnsi="仿宋_GB2312" w:eastAsia="仿宋_GB2312" w:cs="仿宋_GB2312"/>
                <w:kern w:val="0"/>
                <w:sz w:val="20"/>
                <w:szCs w:val="20"/>
              </w:rPr>
            </w:pPr>
          </w:p>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937130.1</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xml:space="preserve">210 </w:t>
            </w:r>
            <w:r>
              <w:rPr>
                <w:rFonts w:hint="eastAsia" w:ascii="仿宋_GB2312" w:hAnsi="仿宋_GB2312" w:eastAsia="仿宋_GB2312" w:cs="仿宋_GB2312"/>
                <w:kern w:val="0"/>
                <w:sz w:val="20"/>
                <w:szCs w:val="20"/>
                <w:lang w:val="en-US" w:eastAsia="zh-CN"/>
              </w:rPr>
              <w:t>卫生健康</w:t>
            </w:r>
            <w:r>
              <w:rPr>
                <w:rFonts w:hint="eastAsia" w:ascii="仿宋_GB2312" w:hAnsi="仿宋_GB2312" w:eastAsia="仿宋_GB2312" w:cs="仿宋_GB2312"/>
                <w:kern w:val="0"/>
                <w:sz w:val="20"/>
                <w:szCs w:val="20"/>
              </w:rPr>
              <w:t>支出</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937130.1</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937130.1</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r>
              <w:rPr>
                <w:rFonts w:hint="eastAsia" w:ascii="仿宋_GB2312" w:hAnsi="仿宋_GB2312" w:eastAsia="仿宋_GB2312" w:cs="仿宋_GB2312"/>
                <w:color w:val="000000"/>
                <w:kern w:val="0"/>
                <w:sz w:val="20"/>
                <w:szCs w:val="20"/>
              </w:rPr>
              <w:t>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r>
              <w:rPr>
                <w:rFonts w:hint="eastAsia" w:ascii="仿宋_GB2312" w:hAnsi="仿宋_GB2312" w:eastAsia="仿宋_GB2312" w:cs="仿宋_GB2312"/>
                <w:color w:val="000000"/>
                <w:kern w:val="0"/>
                <w:sz w:val="20"/>
                <w:szCs w:val="20"/>
              </w:rPr>
              <w:t>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r>
              <w:rPr>
                <w:rFonts w:hint="eastAsia" w:ascii="仿宋_GB2312" w:hAnsi="仿宋_GB2312" w:eastAsia="仿宋_GB2312" w:cs="仿宋_GB2312"/>
                <w:color w:val="000000"/>
                <w:kern w:val="0"/>
                <w:sz w:val="20"/>
                <w:szCs w:val="20"/>
              </w:rPr>
              <w:t>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bottom"/>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233</w:t>
            </w:r>
            <w:r>
              <w:rPr>
                <w:rFonts w:hint="eastAsia" w:ascii="仿宋_GB2312" w:hAnsi="仿宋_GB2312" w:eastAsia="仿宋_GB2312" w:cs="仿宋_GB2312"/>
                <w:color w:val="000000"/>
                <w:kern w:val="0"/>
                <w:sz w:val="20"/>
                <w:szCs w:val="20"/>
              </w:rPr>
              <w:t xml:space="preserve">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小       计</w:t>
            </w:r>
          </w:p>
        </w:tc>
        <w:tc>
          <w:tcPr>
            <w:tcW w:w="123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1034358.22</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小           计</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1034358.22</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1034358.22</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c>
          <w:tcPr>
            <w:tcW w:w="123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1034358.22</w:t>
            </w:r>
          </w:p>
        </w:tc>
        <w:tc>
          <w:tcPr>
            <w:tcW w:w="225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1034358.22</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1034358.22</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kern w:val="0"/>
                <w:sz w:val="20"/>
                <w:szCs w:val="20"/>
              </w:rPr>
            </w:pPr>
          </w:p>
        </w:tc>
      </w:tr>
    </w:tbl>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10"/>
        <w:tblW w:w="9192" w:type="dxa"/>
        <w:tblInd w:w="-12" w:type="dxa"/>
        <w:tblLayout w:type="fixed"/>
        <w:tblCellMar>
          <w:top w:w="0" w:type="dxa"/>
          <w:left w:w="108" w:type="dxa"/>
          <w:bottom w:w="0" w:type="dxa"/>
          <w:right w:w="108" w:type="dxa"/>
        </w:tblCellMar>
      </w:tblPr>
      <w:tblGrid>
        <w:gridCol w:w="546"/>
        <w:gridCol w:w="492"/>
        <w:gridCol w:w="417"/>
        <w:gridCol w:w="2510"/>
        <w:gridCol w:w="1684"/>
        <w:gridCol w:w="1842"/>
        <w:gridCol w:w="1701"/>
      </w:tblGrid>
      <w:tr>
        <w:tblPrEx>
          <w:tblLayout w:type="fixed"/>
          <w:tblCellMar>
            <w:top w:w="0" w:type="dxa"/>
            <w:left w:w="108" w:type="dxa"/>
            <w:bottom w:w="0" w:type="dxa"/>
            <w:right w:w="108" w:type="dxa"/>
          </w:tblCellMar>
        </w:tblPrEx>
        <w:trPr>
          <w:trHeight w:val="450" w:hRule="atLeast"/>
        </w:trPr>
        <w:tc>
          <w:tcPr>
            <w:tcW w:w="9192" w:type="dxa"/>
            <w:gridSpan w:val="7"/>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9192" w:type="dxa"/>
            <w:gridSpan w:val="7"/>
            <w:tcBorders>
              <w:top w:val="nil"/>
              <w:left w:val="nil"/>
              <w:bottom w:val="nil"/>
              <w:right w:val="nil"/>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kern w:val="0"/>
                <w:sz w:val="24"/>
              </w:rPr>
              <w:t>编制部门：</w:t>
            </w:r>
            <w:r>
              <w:rPr>
                <w:rFonts w:hint="eastAsia" w:ascii="仿宋_GB2312" w:hAnsi="宋体" w:eastAsia="仿宋_GB2312"/>
                <w:kern w:val="0"/>
                <w:sz w:val="24"/>
                <w:lang w:eastAsia="zh-CN"/>
              </w:rPr>
              <w:t>吉木萨尔县老龄委</w:t>
            </w:r>
            <w:r>
              <w:rPr>
                <w:rFonts w:hint="eastAsia" w:ascii="仿宋_GB2312" w:hAnsi="宋体" w:eastAsia="仿宋_GB2312"/>
                <w:kern w:val="0"/>
                <w:sz w:val="24"/>
              </w:rPr>
              <w:t xml:space="preserve">                        </w:t>
            </w:r>
            <w:r>
              <w:rPr>
                <w:rFonts w:hint="eastAsia" w:ascii="仿宋_GB2312" w:hAnsi="宋体" w:eastAsia="仿宋_GB2312"/>
                <w:kern w:val="0"/>
                <w:sz w:val="24"/>
                <w:lang w:val="en-US" w:eastAsia="zh-CN"/>
              </w:rPr>
              <w:t xml:space="preserve">             </w:t>
            </w:r>
            <w:r>
              <w:rPr>
                <w:rFonts w:hint="eastAsia" w:ascii="仿宋_GB2312" w:hAnsi="宋体" w:eastAsia="仿宋_GB2312"/>
                <w:kern w:val="0"/>
                <w:sz w:val="24"/>
              </w:rPr>
              <w:t xml:space="preserve">单位：元 </w:t>
            </w:r>
          </w:p>
        </w:tc>
      </w:tr>
      <w:tr>
        <w:tblPrEx>
          <w:tblLayout w:type="fixed"/>
          <w:tblCellMar>
            <w:top w:w="0" w:type="dxa"/>
            <w:left w:w="108" w:type="dxa"/>
            <w:bottom w:w="0" w:type="dxa"/>
            <w:right w:w="108" w:type="dxa"/>
          </w:tblCellMar>
        </w:tblPrEx>
        <w:trPr>
          <w:trHeight w:val="405" w:hRule="atLeast"/>
        </w:trPr>
        <w:tc>
          <w:tcPr>
            <w:tcW w:w="3965"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w:t>
            </w:r>
          </w:p>
        </w:tc>
        <w:tc>
          <w:tcPr>
            <w:tcW w:w="5227"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一般公共预算支出</w:t>
            </w:r>
          </w:p>
        </w:tc>
      </w:tr>
      <w:tr>
        <w:tblPrEx>
          <w:tblLayout w:type="fixed"/>
          <w:tblCellMar>
            <w:top w:w="0" w:type="dxa"/>
            <w:left w:w="108" w:type="dxa"/>
            <w:bottom w:w="0" w:type="dxa"/>
            <w:right w:w="108" w:type="dxa"/>
          </w:tblCellMar>
        </w:tblPrEx>
        <w:trPr>
          <w:trHeight w:val="465" w:hRule="atLeast"/>
        </w:trPr>
        <w:tc>
          <w:tcPr>
            <w:tcW w:w="1455"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功能分类科目名称</w:t>
            </w:r>
          </w:p>
        </w:tc>
        <w:tc>
          <w:tcPr>
            <w:tcW w:w="168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小计</w:t>
            </w:r>
          </w:p>
        </w:tc>
        <w:tc>
          <w:tcPr>
            <w:tcW w:w="184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4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684"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842"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center"/>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kern w:val="0"/>
                <w:sz w:val="20"/>
                <w:szCs w:val="20"/>
              </w:rPr>
            </w:pPr>
            <w:r>
              <w:rPr>
                <w:rFonts w:hint="eastAsia" w:ascii="仿宋_GB2312" w:hAnsi="仿宋_GB2312" w:eastAsia="仿宋_GB2312" w:cs="仿宋_GB2312"/>
                <w:color w:val="000000"/>
                <w:sz w:val="20"/>
                <w:szCs w:val="20"/>
                <w:lang w:val="en-US" w:eastAsia="zh-CN"/>
              </w:rPr>
              <w:t>208</w:t>
            </w: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kern w:val="0"/>
                <w:sz w:val="20"/>
                <w:szCs w:val="20"/>
              </w:rPr>
            </w:pPr>
            <w:r>
              <w:rPr>
                <w:rFonts w:hint="eastAsia" w:ascii="仿宋_GB2312" w:hAnsi="仿宋_GB2312" w:eastAsia="仿宋_GB2312" w:cs="仿宋_GB2312"/>
                <w:color w:val="000000"/>
                <w:sz w:val="20"/>
                <w:szCs w:val="20"/>
                <w:lang w:eastAsia="zh-CN"/>
              </w:rPr>
              <w:t>社会保障和就业支出</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kern w:val="0"/>
                <w:sz w:val="20"/>
                <w:szCs w:val="20"/>
              </w:rPr>
            </w:pPr>
            <w:r>
              <w:rPr>
                <w:rFonts w:hint="eastAsia" w:ascii="仿宋_GB2312" w:hAnsi="仿宋_GB2312" w:eastAsia="仿宋_GB2312" w:cs="仿宋_GB2312"/>
                <w:color w:val="000000"/>
                <w:sz w:val="20"/>
                <w:szCs w:val="20"/>
                <w:lang w:val="en-US" w:eastAsia="zh-CN"/>
              </w:rPr>
              <w:t>97228.12</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b/>
                <w:color w:val="000000"/>
                <w:kern w:val="0"/>
                <w:sz w:val="20"/>
                <w:szCs w:val="20"/>
              </w:rPr>
            </w:pPr>
            <w:r>
              <w:rPr>
                <w:rFonts w:hint="eastAsia" w:ascii="仿宋_GB2312" w:hAnsi="仿宋_GB2312" w:eastAsia="仿宋_GB2312" w:cs="仿宋_GB2312"/>
                <w:color w:val="000000"/>
                <w:sz w:val="20"/>
                <w:szCs w:val="20"/>
                <w:lang w:val="en-US" w:eastAsia="zh-CN"/>
              </w:rPr>
              <w:t>97228.12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208</w:t>
            </w: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eastAsia="zh-CN"/>
              </w:rPr>
              <w:t>行政事业单位离退休</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97228.12</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97228.12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208</w:t>
            </w: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01</w:t>
            </w:r>
          </w:p>
        </w:tc>
        <w:tc>
          <w:tcPr>
            <w:tcW w:w="251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eastAsia="zh-CN"/>
              </w:rPr>
              <w:t>行政单位离退休</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sz w:val="20"/>
                <w:szCs w:val="20"/>
              </w:rPr>
              <w:t>15020.4</w:t>
            </w:r>
            <w:r>
              <w:rPr>
                <w:rFonts w:hint="eastAsia" w:ascii="仿宋_GB2312" w:hAnsi="仿宋_GB2312" w:eastAsia="仿宋_GB2312" w:cs="仿宋_GB2312"/>
                <w:sz w:val="20"/>
                <w:szCs w:val="20"/>
                <w:lang w:val="en-US" w:eastAsia="zh-CN"/>
              </w:rPr>
              <w:t>0</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sz w:val="20"/>
                <w:szCs w:val="20"/>
              </w:rPr>
              <w:t>15020.4</w:t>
            </w:r>
            <w:r>
              <w:rPr>
                <w:rFonts w:hint="eastAsia" w:ascii="仿宋_GB2312" w:hAnsi="仿宋_GB2312" w:eastAsia="仿宋_GB2312" w:cs="仿宋_GB2312"/>
                <w:sz w:val="20"/>
                <w:szCs w:val="20"/>
                <w:lang w:val="en-US" w:eastAsia="zh-CN"/>
              </w:rPr>
              <w:t>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208</w:t>
            </w: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05</w:t>
            </w:r>
          </w:p>
        </w:tc>
        <w:tc>
          <w:tcPr>
            <w:tcW w:w="251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eastAsia="zh-CN"/>
              </w:rPr>
              <w:t>机关事业单位基本养老保险缴费支出</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rPr>
              <w:t>58719.8</w:t>
            </w:r>
            <w:r>
              <w:rPr>
                <w:rFonts w:hint="eastAsia" w:ascii="仿宋_GB2312" w:hAnsi="仿宋_GB2312" w:eastAsia="仿宋_GB2312" w:cs="仿宋_GB2312"/>
                <w:color w:val="000000"/>
                <w:sz w:val="20"/>
                <w:szCs w:val="20"/>
                <w:lang w:val="en-US" w:eastAsia="zh-CN"/>
              </w:rPr>
              <w:t>0</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rPr>
              <w:t>58719.8</w:t>
            </w:r>
            <w:r>
              <w:rPr>
                <w:rFonts w:hint="eastAsia" w:ascii="仿宋_GB2312" w:hAnsi="仿宋_GB2312" w:eastAsia="仿宋_GB2312" w:cs="仿宋_GB2312"/>
                <w:color w:val="000000"/>
                <w:sz w:val="20"/>
                <w:szCs w:val="20"/>
                <w:lang w:val="en-US" w:eastAsia="zh-CN"/>
              </w:rPr>
              <w:t>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208</w:t>
            </w: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05</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06</w:t>
            </w:r>
          </w:p>
        </w:tc>
        <w:tc>
          <w:tcPr>
            <w:tcW w:w="251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eastAsia="zh-CN"/>
              </w:rPr>
              <w:t>机关事业单位职业年金缴费支出</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rPr>
              <w:t>23487.92</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rPr>
              <w:t>23487.92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6" w:type="dxa"/>
            <w:tcBorders>
              <w:top w:val="nil"/>
              <w:left w:val="single" w:color="auto" w:sz="4" w:space="0"/>
              <w:bottom w:val="single" w:color="auto" w:sz="4" w:space="0"/>
              <w:right w:val="single" w:color="auto" w:sz="4" w:space="0"/>
            </w:tcBorders>
            <w:shd w:val="clear" w:color="auto" w:fill="auto"/>
            <w:vAlign w:val="center"/>
          </w:tcPr>
          <w:p>
            <w:pPr>
              <w:tabs>
                <w:tab w:val="left" w:pos="282"/>
                <w:tab w:val="right" w:pos="731"/>
              </w:tabs>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210</w:t>
            </w: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lang w:val="en-US" w:eastAsia="zh-CN"/>
              </w:rPr>
              <w:t>卫生健康</w:t>
            </w:r>
            <w:r>
              <w:rPr>
                <w:rFonts w:hint="eastAsia" w:ascii="仿宋_GB2312" w:hAnsi="仿宋_GB2312" w:eastAsia="仿宋_GB2312" w:cs="仿宋_GB2312"/>
                <w:color w:val="000000"/>
                <w:sz w:val="20"/>
                <w:szCs w:val="20"/>
                <w:lang w:eastAsia="zh-CN"/>
              </w:rPr>
              <w:t>支出</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937130.10</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937130.10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6" w:type="dxa"/>
            <w:tcBorders>
              <w:top w:val="nil"/>
              <w:left w:val="single" w:color="auto" w:sz="4" w:space="0"/>
              <w:bottom w:val="single" w:color="auto" w:sz="4" w:space="0"/>
              <w:right w:val="single" w:color="auto" w:sz="4" w:space="0"/>
            </w:tcBorders>
            <w:shd w:val="clear" w:color="auto" w:fill="auto"/>
            <w:vAlign w:val="center"/>
          </w:tcPr>
          <w:p>
            <w:pPr>
              <w:tabs>
                <w:tab w:val="left" w:pos="282"/>
                <w:tab w:val="right" w:pos="731"/>
              </w:tabs>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210</w:t>
            </w: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rPr>
              <w:t>行政事业单位医疗</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143176.09</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143176.09</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210</w:t>
            </w: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01</w:t>
            </w:r>
          </w:p>
        </w:tc>
        <w:tc>
          <w:tcPr>
            <w:tcW w:w="251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rPr>
              <w:t>行政单位医疗</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sz w:val="20"/>
                <w:szCs w:val="20"/>
              </w:rPr>
              <w:t>61992.23</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sz w:val="20"/>
                <w:szCs w:val="20"/>
              </w:rPr>
              <w:t>61992.23</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210</w:t>
            </w: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02</w:t>
            </w:r>
          </w:p>
        </w:tc>
        <w:tc>
          <w:tcPr>
            <w:tcW w:w="251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eastAsia="zh-CN"/>
              </w:rPr>
              <w:t>事业</w:t>
            </w:r>
            <w:r>
              <w:rPr>
                <w:rFonts w:hint="eastAsia" w:ascii="仿宋_GB2312" w:hAnsi="仿宋_GB2312" w:eastAsia="仿宋_GB2312" w:cs="仿宋_GB2312"/>
                <w:color w:val="000000"/>
                <w:sz w:val="20"/>
                <w:szCs w:val="20"/>
              </w:rPr>
              <w:t>单位医疗</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sz w:val="20"/>
                <w:szCs w:val="20"/>
              </w:rPr>
              <w:t>18544.32</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sz w:val="20"/>
                <w:szCs w:val="20"/>
              </w:rPr>
              <w:t>18544.32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210</w:t>
            </w: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11</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03</w:t>
            </w:r>
          </w:p>
        </w:tc>
        <w:tc>
          <w:tcPr>
            <w:tcW w:w="251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rPr>
              <w:t>公务员医疗补助</w:t>
            </w:r>
          </w:p>
        </w:tc>
        <w:tc>
          <w:tcPr>
            <w:tcW w:w="1684" w:type="dxa"/>
            <w:tcBorders>
              <w:top w:val="nil"/>
              <w:left w:val="nil"/>
              <w:bottom w:val="single" w:color="auto" w:sz="4" w:space="0"/>
              <w:right w:val="single" w:color="auto" w:sz="4" w:space="0"/>
            </w:tcBorders>
            <w:shd w:val="clear" w:color="auto" w:fill="auto"/>
            <w:vAlign w:val="top"/>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rPr>
              <w:t>62639.54</w:t>
            </w:r>
          </w:p>
        </w:tc>
        <w:tc>
          <w:tcPr>
            <w:tcW w:w="1842" w:type="dxa"/>
            <w:tcBorders>
              <w:top w:val="nil"/>
              <w:left w:val="nil"/>
              <w:bottom w:val="single" w:color="auto" w:sz="4" w:space="0"/>
              <w:right w:val="single" w:color="auto" w:sz="4" w:space="0"/>
            </w:tcBorders>
            <w:shd w:val="clear" w:color="auto" w:fill="auto"/>
            <w:vAlign w:val="top"/>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rPr>
              <w:t>62639.54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210</w:t>
            </w: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16</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eastAsia="zh-CN"/>
              </w:rPr>
              <w:t>老龄卫生健康事务</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rPr>
              <w:t>793954.01</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rPr>
              <w:t>793954.01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6"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210</w:t>
            </w:r>
          </w:p>
        </w:tc>
        <w:tc>
          <w:tcPr>
            <w:tcW w:w="49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16</w:t>
            </w:r>
          </w:p>
        </w:tc>
        <w:tc>
          <w:tcPr>
            <w:tcW w:w="417"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val="en-US" w:eastAsia="zh-CN"/>
              </w:rPr>
              <w:t>01</w:t>
            </w:r>
          </w:p>
        </w:tc>
        <w:tc>
          <w:tcPr>
            <w:tcW w:w="2510"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lang w:eastAsia="zh-CN"/>
              </w:rPr>
              <w:t>老龄卫生健康事务</w:t>
            </w:r>
          </w:p>
        </w:tc>
        <w:tc>
          <w:tcPr>
            <w:tcW w:w="168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rPr>
              <w:t>793954.01</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rPr>
              <w:t>793954.01</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6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6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6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6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6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6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6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6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4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合计</w:t>
            </w:r>
          </w:p>
        </w:tc>
        <w:tc>
          <w:tcPr>
            <w:tcW w:w="168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1034358.22</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1034358.22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bl>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10"/>
        <w:tblW w:w="9087" w:type="dxa"/>
        <w:tblInd w:w="93" w:type="dxa"/>
        <w:tblLayout w:type="fixed"/>
        <w:tblCellMar>
          <w:top w:w="0" w:type="dxa"/>
          <w:left w:w="108" w:type="dxa"/>
          <w:bottom w:w="0" w:type="dxa"/>
          <w:right w:w="108" w:type="dxa"/>
        </w:tblCellMar>
      </w:tblPr>
      <w:tblGrid>
        <w:gridCol w:w="516"/>
        <w:gridCol w:w="577"/>
        <w:gridCol w:w="2891"/>
        <w:gridCol w:w="1701"/>
        <w:gridCol w:w="1701"/>
        <w:gridCol w:w="1701"/>
      </w:tblGrid>
      <w:tr>
        <w:tblPrEx>
          <w:tblLayout w:type="fixed"/>
          <w:tblCellMar>
            <w:top w:w="0" w:type="dxa"/>
            <w:left w:w="108" w:type="dxa"/>
            <w:bottom w:w="0" w:type="dxa"/>
            <w:right w:w="108" w:type="dxa"/>
          </w:tblCellMar>
        </w:tblPrEx>
        <w:trPr>
          <w:trHeight w:val="375" w:hRule="atLeast"/>
        </w:trPr>
        <w:tc>
          <w:tcPr>
            <w:tcW w:w="9087" w:type="dxa"/>
            <w:gridSpan w:val="6"/>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9087" w:type="dxa"/>
            <w:gridSpan w:val="6"/>
            <w:tcBorders>
              <w:top w:val="nil"/>
              <w:left w:val="nil"/>
              <w:bottom w:val="nil"/>
              <w:right w:val="nil"/>
            </w:tcBorders>
            <w:shd w:val="clear" w:color="auto" w:fill="auto"/>
            <w:vAlign w:val="center"/>
          </w:tcPr>
          <w:p>
            <w:pPr>
              <w:widowControl/>
              <w:rPr>
                <w:rFonts w:ascii="仿宋_GB2312" w:hAnsi="宋体" w:eastAsia="仿宋_GB2312" w:cs="宋体"/>
                <w:color w:val="000000"/>
                <w:kern w:val="0"/>
                <w:sz w:val="24"/>
              </w:rPr>
            </w:pPr>
            <w:r>
              <w:rPr>
                <w:rFonts w:hint="eastAsia" w:ascii="仿宋_GB2312" w:hAnsi="宋体" w:eastAsia="仿宋_GB2312"/>
                <w:kern w:val="0"/>
                <w:sz w:val="24"/>
              </w:rPr>
              <w:t>编制部门：</w:t>
            </w:r>
            <w:r>
              <w:rPr>
                <w:rFonts w:hint="eastAsia" w:ascii="仿宋_GB2312" w:hAnsi="宋体" w:eastAsia="仿宋_GB2312"/>
                <w:kern w:val="0"/>
                <w:sz w:val="24"/>
                <w:lang w:eastAsia="zh-CN"/>
              </w:rPr>
              <w:t>吉木萨尔县老龄委</w:t>
            </w:r>
            <w:r>
              <w:rPr>
                <w:rFonts w:hint="eastAsia" w:ascii="仿宋_GB2312" w:hAnsi="宋体" w:eastAsia="仿宋_GB2312"/>
                <w:kern w:val="0"/>
                <w:sz w:val="24"/>
              </w:rPr>
              <w:t xml:space="preserve">                        </w:t>
            </w:r>
            <w:r>
              <w:rPr>
                <w:rFonts w:hint="eastAsia" w:ascii="仿宋_GB2312" w:hAnsi="宋体" w:eastAsia="仿宋_GB2312"/>
                <w:kern w:val="0"/>
                <w:sz w:val="24"/>
                <w:lang w:val="en-US" w:eastAsia="zh-CN"/>
              </w:rPr>
              <w:t xml:space="preserve">             </w:t>
            </w:r>
            <w:r>
              <w:rPr>
                <w:rFonts w:hint="eastAsia" w:ascii="仿宋_GB2312" w:hAnsi="宋体" w:eastAsia="仿宋_GB2312"/>
                <w:kern w:val="0"/>
                <w:sz w:val="24"/>
              </w:rPr>
              <w:t xml:space="preserve">单位：元 </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w:t>
            </w:r>
          </w:p>
        </w:tc>
        <w:tc>
          <w:tcPr>
            <w:tcW w:w="5103"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经济分类科目名称</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公用经费</w:t>
            </w:r>
          </w:p>
        </w:tc>
      </w:tr>
      <w:tr>
        <w:tblPrEx>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eastAsia="zh-CN"/>
              </w:rPr>
              <w:t>工资福利支出</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637216.96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637216.96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eastAsia="zh-CN"/>
              </w:rPr>
              <w:t>基本工资</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lang w:val="en-US"/>
              </w:rPr>
            </w:pPr>
            <w:r>
              <w:rPr>
                <w:rFonts w:hint="eastAsia" w:ascii="仿宋_GB2312" w:hAnsi="仿宋_GB2312" w:eastAsia="仿宋_GB2312" w:cs="仿宋_GB2312"/>
                <w:i w:val="0"/>
                <w:color w:val="000000"/>
                <w:kern w:val="0"/>
                <w:sz w:val="20"/>
                <w:szCs w:val="20"/>
                <w:u w:val="none"/>
                <w:lang w:val="en-US" w:eastAsia="zh-CN" w:bidi="ar"/>
              </w:rPr>
              <w:t>147732.00</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147732.00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津贴补贴</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lang w:val="en-US"/>
              </w:rPr>
            </w:pPr>
            <w:r>
              <w:rPr>
                <w:rFonts w:hint="eastAsia" w:ascii="仿宋_GB2312" w:hAnsi="仿宋_GB2312" w:eastAsia="仿宋_GB2312" w:cs="仿宋_GB2312"/>
                <w:i w:val="0"/>
                <w:color w:val="000000"/>
                <w:kern w:val="0"/>
                <w:sz w:val="20"/>
                <w:szCs w:val="20"/>
                <w:u w:val="none"/>
                <w:lang w:val="en-US" w:eastAsia="zh-CN" w:bidi="ar"/>
              </w:rPr>
              <w:t>114200.00</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114200.00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奖金</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lang w:val="en-US"/>
              </w:rPr>
            </w:pPr>
            <w:r>
              <w:rPr>
                <w:rFonts w:hint="eastAsia" w:ascii="仿宋_GB2312" w:hAnsi="仿宋_GB2312" w:eastAsia="仿宋_GB2312" w:cs="仿宋_GB2312"/>
                <w:i w:val="0"/>
                <w:color w:val="000000"/>
                <w:kern w:val="0"/>
                <w:sz w:val="20"/>
                <w:szCs w:val="20"/>
                <w:u w:val="none"/>
                <w:lang w:val="en-US" w:eastAsia="zh-CN" w:bidi="ar"/>
              </w:rPr>
              <w:t>81483.00</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81483.00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07</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绩效工资</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lang w:val="en-US"/>
              </w:rPr>
            </w:pPr>
            <w:r>
              <w:rPr>
                <w:rFonts w:hint="eastAsia" w:ascii="仿宋_GB2312" w:hAnsi="仿宋_GB2312" w:eastAsia="仿宋_GB2312" w:cs="仿宋_GB2312"/>
                <w:i w:val="0"/>
                <w:color w:val="000000"/>
                <w:kern w:val="0"/>
                <w:sz w:val="20"/>
                <w:szCs w:val="20"/>
                <w:u w:val="none"/>
                <w:lang w:val="en-US" w:eastAsia="zh-CN" w:bidi="ar"/>
              </w:rPr>
              <w:t>22344.00</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22344.00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机关事业单位基本养老保险缴费</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lang w:val="en-US"/>
              </w:rPr>
            </w:pPr>
            <w:r>
              <w:rPr>
                <w:rFonts w:hint="eastAsia" w:ascii="仿宋_GB2312" w:hAnsi="仿宋_GB2312" w:eastAsia="仿宋_GB2312" w:cs="仿宋_GB2312"/>
                <w:i w:val="0"/>
                <w:color w:val="000000"/>
                <w:kern w:val="0"/>
                <w:sz w:val="20"/>
                <w:szCs w:val="20"/>
                <w:u w:val="none"/>
                <w:lang w:val="en-US" w:eastAsia="zh-CN" w:bidi="ar"/>
              </w:rPr>
              <w:t>58719.80</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58719.80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职业年金缴费</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23487.92</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23487.92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10</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职工基本医疗保险缴费</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80536.55</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80536.55</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公务员医疗补助缴费</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62639.54</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62639.54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其他社会保障缴费</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4352.67</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4352.67</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301</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13</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住房公积金</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41721.48</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41721.48</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商品和服务支出</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331720.86</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331720.86</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办公费</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lang w:val="en-US"/>
              </w:rPr>
            </w:pPr>
            <w:r>
              <w:rPr>
                <w:rFonts w:hint="eastAsia" w:ascii="仿宋_GB2312" w:hAnsi="仿宋_GB2312" w:eastAsia="仿宋_GB2312" w:cs="仿宋_GB2312"/>
                <w:i w:val="0"/>
                <w:color w:val="000000"/>
                <w:kern w:val="0"/>
                <w:sz w:val="20"/>
                <w:szCs w:val="20"/>
                <w:u w:val="none"/>
                <w:lang w:val="en-US" w:eastAsia="zh-CN" w:bidi="ar"/>
              </w:rPr>
              <w:t>14000.00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14000.00</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16</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培训费</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4208.94</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4208.94</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28</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工会经费</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5611.92</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5611.92</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31</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公务用车运行维护费</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lang w:val="en-US"/>
              </w:rPr>
            </w:pPr>
            <w:r>
              <w:rPr>
                <w:rFonts w:hint="eastAsia" w:ascii="仿宋_GB2312" w:hAnsi="仿宋_GB2312" w:eastAsia="仿宋_GB2312" w:cs="仿宋_GB2312"/>
                <w:i w:val="0"/>
                <w:color w:val="000000"/>
                <w:kern w:val="0"/>
                <w:sz w:val="20"/>
                <w:szCs w:val="20"/>
                <w:u w:val="none"/>
                <w:lang w:val="en-US" w:eastAsia="zh-CN" w:bidi="ar"/>
              </w:rPr>
              <w:t>20000.00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20000.00</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302</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99</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其他商品和服务支出</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lang w:val="en-US"/>
              </w:rPr>
            </w:pPr>
            <w:r>
              <w:rPr>
                <w:rFonts w:hint="eastAsia" w:ascii="仿宋_GB2312" w:hAnsi="仿宋_GB2312" w:eastAsia="仿宋_GB2312" w:cs="仿宋_GB2312"/>
                <w:i w:val="0"/>
                <w:color w:val="000000"/>
                <w:kern w:val="0"/>
                <w:sz w:val="20"/>
                <w:szCs w:val="20"/>
                <w:u w:val="none"/>
                <w:lang w:val="en-US" w:eastAsia="zh-CN" w:bidi="ar"/>
              </w:rPr>
              <w:t>287900.00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287900.00</w:t>
            </w: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对个人和家庭的补助指出</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65420.40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65420.40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02</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退休费</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lang w:val="en-US"/>
              </w:rPr>
            </w:pPr>
            <w:r>
              <w:rPr>
                <w:rFonts w:hint="eastAsia" w:ascii="仿宋_GB2312" w:hAnsi="仿宋_GB2312" w:eastAsia="仿宋_GB2312" w:cs="仿宋_GB2312"/>
                <w:i w:val="0"/>
                <w:color w:val="000000"/>
                <w:kern w:val="0"/>
                <w:sz w:val="20"/>
                <w:szCs w:val="20"/>
                <w:u w:val="none"/>
                <w:lang w:val="en-US" w:eastAsia="zh-CN" w:bidi="ar"/>
              </w:rPr>
              <w:t>15020.4.00</w:t>
            </w:r>
          </w:p>
        </w:tc>
        <w:tc>
          <w:tcPr>
            <w:tcW w:w="1701"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15020.4.00</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303</w:t>
            </w:r>
          </w:p>
        </w:tc>
        <w:tc>
          <w:tcPr>
            <w:tcW w:w="57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99</w:t>
            </w:r>
          </w:p>
        </w:tc>
        <w:tc>
          <w:tcPr>
            <w:tcW w:w="28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其他对个人和家庭的补助支出</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lang w:val="en-US"/>
              </w:rPr>
            </w:pPr>
            <w:r>
              <w:rPr>
                <w:rFonts w:hint="eastAsia" w:ascii="仿宋_GB2312" w:hAnsi="仿宋_GB2312" w:eastAsia="仿宋_GB2312" w:cs="仿宋_GB2312"/>
                <w:i w:val="0"/>
                <w:color w:val="000000"/>
                <w:kern w:val="0"/>
                <w:sz w:val="20"/>
                <w:szCs w:val="20"/>
                <w:u w:val="none"/>
                <w:lang w:val="en-US" w:eastAsia="zh-CN" w:bidi="ar"/>
              </w:rPr>
              <w:t>50400.00</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i w:val="0"/>
                <w:color w:val="000000"/>
                <w:kern w:val="0"/>
                <w:sz w:val="20"/>
                <w:szCs w:val="20"/>
                <w:u w:val="none"/>
                <w:lang w:val="en-US" w:eastAsia="zh-CN" w:bidi="ar"/>
              </w:rPr>
              <w:t>50400.00</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p>
        </w:tc>
        <w:tc>
          <w:tcPr>
            <w:tcW w:w="57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p>
        </w:tc>
        <w:tc>
          <w:tcPr>
            <w:tcW w:w="289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合计</w:t>
            </w:r>
          </w:p>
        </w:tc>
        <w:tc>
          <w:tcPr>
            <w:tcW w:w="1701"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jc w:val="center"/>
              <w:textAlignment w:val="bottom"/>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0"/>
                <w:szCs w:val="20"/>
                <w:u w:val="none"/>
                <w:lang w:val="en-US" w:eastAsia="zh-CN" w:bidi="ar"/>
              </w:rPr>
              <w:t>1034358.22</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lang w:val="en-US" w:eastAsia="zh-CN"/>
              </w:rPr>
              <w:t>702637.36</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lang w:val="en-US" w:eastAsia="zh-CN"/>
              </w:rPr>
              <w:t>331720.86</w:t>
            </w:r>
          </w:p>
        </w:tc>
      </w:tr>
    </w:tbl>
    <w:p>
      <w:pPr>
        <w:widowControl/>
        <w:outlineLvl w:val="1"/>
        <w:rPr>
          <w:rFonts w:ascii="仿宋_GB2312" w:hAnsi="宋体" w:eastAsia="仿宋_GB2312"/>
          <w:b/>
          <w:kern w:val="0"/>
          <w:sz w:val="28"/>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10"/>
        <w:tblW w:w="9469" w:type="dxa"/>
        <w:tblInd w:w="93" w:type="dxa"/>
        <w:tblLayout w:type="fixed"/>
        <w:tblCellMar>
          <w:top w:w="0" w:type="dxa"/>
          <w:left w:w="108" w:type="dxa"/>
          <w:bottom w:w="0" w:type="dxa"/>
          <w:right w:w="108" w:type="dxa"/>
        </w:tblCellMar>
      </w:tblPr>
      <w:tblGrid>
        <w:gridCol w:w="8"/>
        <w:gridCol w:w="389"/>
        <w:gridCol w:w="397"/>
        <w:gridCol w:w="397"/>
        <w:gridCol w:w="851"/>
        <w:gridCol w:w="1456"/>
        <w:gridCol w:w="750"/>
        <w:gridCol w:w="569"/>
        <w:gridCol w:w="536"/>
        <w:gridCol w:w="652"/>
        <w:gridCol w:w="652"/>
        <w:gridCol w:w="578"/>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6"/>
            <w:tcBorders>
              <w:top w:val="nil"/>
              <w:left w:val="nil"/>
              <w:bottom w:val="nil"/>
              <w:right w:val="nil"/>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9453" w:type="dxa"/>
            <w:gridSpan w:val="16"/>
            <w:tcBorders>
              <w:top w:val="nil"/>
              <w:left w:val="nil"/>
              <w:bottom w:val="nil"/>
              <w:right w:val="nil"/>
            </w:tcBorders>
            <w:shd w:val="clear" w:color="auto" w:fill="auto"/>
            <w:vAlign w:val="center"/>
          </w:tcPr>
          <w:p>
            <w:pPr>
              <w:widowControl/>
              <w:rPr>
                <w:rFonts w:ascii="仿宋_GB2312" w:hAnsi="宋体" w:eastAsia="仿宋_GB2312" w:cs="宋体"/>
                <w:color w:val="000000"/>
                <w:kern w:val="0"/>
                <w:sz w:val="24"/>
              </w:rPr>
            </w:pPr>
            <w:r>
              <w:rPr>
                <w:rFonts w:hint="eastAsia" w:ascii="仿宋_GB2312" w:hAnsi="宋体" w:eastAsia="仿宋_GB2312"/>
                <w:kern w:val="0"/>
                <w:sz w:val="24"/>
              </w:rPr>
              <w:t>编制部门：</w:t>
            </w:r>
            <w:r>
              <w:rPr>
                <w:rFonts w:hint="eastAsia" w:ascii="仿宋_GB2312" w:hAnsi="宋体" w:eastAsia="仿宋_GB2312"/>
                <w:kern w:val="0"/>
                <w:sz w:val="24"/>
                <w:lang w:eastAsia="zh-CN"/>
              </w:rPr>
              <w:t>吉木萨尔县老龄委</w:t>
            </w:r>
            <w:r>
              <w:rPr>
                <w:rFonts w:hint="eastAsia" w:ascii="仿宋_GB2312" w:hAnsi="宋体" w:eastAsia="仿宋_GB2312"/>
                <w:kern w:val="0"/>
                <w:sz w:val="24"/>
              </w:rPr>
              <w:t xml:space="preserve">                        </w:t>
            </w:r>
            <w:r>
              <w:rPr>
                <w:rFonts w:hint="eastAsia" w:ascii="仿宋_GB2312" w:hAnsi="宋体" w:eastAsia="仿宋_GB2312"/>
                <w:kern w:val="0"/>
                <w:sz w:val="24"/>
                <w:lang w:val="en-US" w:eastAsia="zh-CN"/>
              </w:rPr>
              <w:t xml:space="preserve">             </w:t>
            </w:r>
            <w:r>
              <w:rPr>
                <w:rFonts w:hint="eastAsia" w:ascii="仿宋_GB2312" w:hAnsi="宋体" w:eastAsia="仿宋_GB2312"/>
                <w:kern w:val="0"/>
                <w:sz w:val="24"/>
              </w:rPr>
              <w:t xml:space="preserve">单位：元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科 目 编 码</w:t>
            </w:r>
          </w:p>
        </w:tc>
        <w:tc>
          <w:tcPr>
            <w:tcW w:w="851" w:type="dxa"/>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科目</w:t>
            </w:r>
          </w:p>
        </w:tc>
        <w:tc>
          <w:tcPr>
            <w:tcW w:w="1456" w:type="dxa"/>
            <w:vMerge w:val="restart"/>
            <w:shd w:val="clear" w:color="auto" w:fill="auto"/>
            <w:vAlign w:val="center"/>
          </w:tcPr>
          <w:p>
            <w:pPr>
              <w:jc w:val="center"/>
              <w:rPr>
                <w:rFonts w:hint="eastAsia" w:ascii="仿宋_GB2312" w:hAnsi="仿宋_GB2312" w:eastAsia="仿宋_GB2312" w:cs="仿宋_GB2312"/>
                <w:sz w:val="20"/>
                <w:szCs w:val="20"/>
              </w:rPr>
            </w:pPr>
            <w:r>
              <w:rPr>
                <w:rFonts w:hint="eastAsia" w:ascii="仿宋_GB2312" w:hAnsi="仿宋_GB2312" w:eastAsia="仿宋_GB2312" w:cs="仿宋_GB2312"/>
                <w:b/>
                <w:kern w:val="0"/>
                <w:sz w:val="20"/>
                <w:szCs w:val="20"/>
              </w:rPr>
              <w:t>项目名称</w:t>
            </w:r>
          </w:p>
        </w:tc>
        <w:tc>
          <w:tcPr>
            <w:tcW w:w="750" w:type="dxa"/>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项目支出合计</w:t>
            </w:r>
          </w:p>
        </w:tc>
        <w:tc>
          <w:tcPr>
            <w:tcW w:w="569" w:type="dxa"/>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工资福利支出</w:t>
            </w:r>
          </w:p>
        </w:tc>
        <w:tc>
          <w:tcPr>
            <w:tcW w:w="536" w:type="dxa"/>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商品和服务支出</w:t>
            </w:r>
          </w:p>
        </w:tc>
        <w:tc>
          <w:tcPr>
            <w:tcW w:w="652" w:type="dxa"/>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对个人和家庭的补助</w:t>
            </w:r>
          </w:p>
        </w:tc>
        <w:tc>
          <w:tcPr>
            <w:tcW w:w="652" w:type="dxa"/>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债务利息及费用支出</w:t>
            </w:r>
          </w:p>
        </w:tc>
        <w:tc>
          <w:tcPr>
            <w:tcW w:w="578" w:type="dxa"/>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资本性支出（基本建设）</w:t>
            </w:r>
          </w:p>
        </w:tc>
        <w:tc>
          <w:tcPr>
            <w:tcW w:w="419" w:type="dxa"/>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资本性支出</w:t>
            </w:r>
          </w:p>
        </w:tc>
        <w:tc>
          <w:tcPr>
            <w:tcW w:w="578" w:type="dxa"/>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对企业补助（基本建设）</w:t>
            </w:r>
          </w:p>
        </w:tc>
        <w:tc>
          <w:tcPr>
            <w:tcW w:w="420" w:type="dxa"/>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对企业补助</w:t>
            </w:r>
          </w:p>
        </w:tc>
        <w:tc>
          <w:tcPr>
            <w:tcW w:w="420" w:type="dxa"/>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对社会保障基金补助</w:t>
            </w:r>
          </w:p>
        </w:tc>
        <w:tc>
          <w:tcPr>
            <w:tcW w:w="397" w:type="dxa"/>
            <w:gridSpan w:val="2"/>
            <w:vMerge w:val="restart"/>
            <w:shd w:val="clear" w:color="auto" w:fill="auto"/>
            <w:vAlign w:val="center"/>
          </w:tcPr>
          <w:p>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vAlign w:val="center"/>
          </w:tcPr>
          <w:p>
            <w:pPr>
              <w:widowControl/>
              <w:jc w:val="left"/>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类</w:t>
            </w:r>
          </w:p>
        </w:tc>
        <w:tc>
          <w:tcPr>
            <w:tcW w:w="397" w:type="dxa"/>
            <w:tcBorders>
              <w:bottom w:val="single" w:color="auto" w:sz="4" w:space="0"/>
            </w:tcBorders>
            <w:shd w:val="clear" w:color="auto" w:fill="auto"/>
            <w:vAlign w:val="center"/>
          </w:tcPr>
          <w:p>
            <w:pPr>
              <w:widowControl/>
              <w:jc w:val="left"/>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款</w:t>
            </w:r>
          </w:p>
        </w:tc>
        <w:tc>
          <w:tcPr>
            <w:tcW w:w="397" w:type="dxa"/>
            <w:tcBorders>
              <w:bottom w:val="single" w:color="auto" w:sz="4" w:space="0"/>
            </w:tcBorders>
            <w:shd w:val="clear" w:color="auto" w:fill="auto"/>
            <w:vAlign w:val="center"/>
          </w:tcPr>
          <w:p>
            <w:pPr>
              <w:widowControl/>
              <w:jc w:val="left"/>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项</w:t>
            </w:r>
          </w:p>
        </w:tc>
        <w:tc>
          <w:tcPr>
            <w:tcW w:w="851" w:type="dxa"/>
            <w:vMerge w:val="continue"/>
            <w:tcBorders>
              <w:bottom w:val="single" w:color="auto" w:sz="4" w:space="0"/>
            </w:tcBorders>
            <w:shd w:val="clear" w:color="auto" w:fill="auto"/>
            <w:vAlign w:val="center"/>
          </w:tcPr>
          <w:p>
            <w:pPr>
              <w:widowControl/>
              <w:jc w:val="left"/>
              <w:outlineLvl w:val="1"/>
              <w:rPr>
                <w:rFonts w:hint="eastAsia" w:ascii="仿宋_GB2312" w:hAnsi="仿宋_GB2312" w:eastAsia="仿宋_GB2312" w:cs="仿宋_GB2312"/>
                <w:b/>
                <w:kern w:val="0"/>
                <w:sz w:val="20"/>
                <w:szCs w:val="20"/>
              </w:rPr>
            </w:pPr>
          </w:p>
        </w:tc>
        <w:tc>
          <w:tcPr>
            <w:tcW w:w="1456"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750"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569"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536"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652"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652"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578"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419"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578"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420"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420" w:type="dxa"/>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c>
          <w:tcPr>
            <w:tcW w:w="397" w:type="dxa"/>
            <w:gridSpan w:val="2"/>
            <w:vMerge w:val="continue"/>
            <w:tcBorders>
              <w:bottom w:val="single" w:color="auto" w:sz="4" w:space="0"/>
            </w:tcBorders>
            <w:shd w:val="clear" w:color="auto" w:fill="auto"/>
          </w:tcPr>
          <w:p>
            <w:pPr>
              <w:widowControl/>
              <w:jc w:val="left"/>
              <w:outlineLvl w:val="1"/>
              <w:rPr>
                <w:rFonts w:hint="eastAsia" w:ascii="仿宋_GB2312" w:hAnsi="仿宋_GB2312" w:eastAsia="仿宋_GB2312" w:cs="仿宋_GB2312"/>
                <w:b/>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75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51"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56" w:type="dxa"/>
            <w:shd w:val="clear" w:color="auto" w:fill="auto"/>
            <w:vAlign w:val="center"/>
          </w:tcPr>
          <w:p>
            <w:pPr>
              <w:widowControl/>
              <w:jc w:val="center"/>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合计</w:t>
            </w:r>
          </w:p>
        </w:tc>
        <w:tc>
          <w:tcPr>
            <w:tcW w:w="750" w:type="dxa"/>
            <w:shd w:val="clear" w:color="auto" w:fill="auto"/>
            <w:vAlign w:val="center"/>
          </w:tcPr>
          <w:p>
            <w:pPr>
              <w:widowControl/>
              <w:jc w:val="center"/>
              <w:outlineLvl w:val="1"/>
              <w:rPr>
                <w:rFonts w:hint="eastAsia" w:ascii="仿宋_GB2312" w:hAnsi="仿宋_GB2312" w:eastAsia="仿宋_GB2312" w:cs="仿宋_GB2312"/>
                <w:kern w:val="0"/>
                <w:sz w:val="20"/>
                <w:szCs w:val="20"/>
              </w:rPr>
            </w:pPr>
          </w:p>
        </w:tc>
        <w:tc>
          <w:tcPr>
            <w:tcW w:w="56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36"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652"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19"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578"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420" w:type="dxa"/>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397" w:type="dxa"/>
            <w:gridSpan w:val="2"/>
            <w:shd w:val="clear" w:color="auto" w:fill="auto"/>
          </w:tcPr>
          <w:p>
            <w:pPr>
              <w:widowControl/>
              <w:jc w:val="left"/>
              <w:outlineLvl w:val="1"/>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bl>
    <w:p>
      <w:pPr>
        <w:widowControl/>
        <w:outlineLvl w:val="1"/>
        <w:rPr>
          <w:rFonts w:hint="eastAsia" w:ascii="仿宋_GB2312" w:hAnsi="仿宋_GB2312" w:eastAsia="仿宋_GB2312" w:cs="仿宋_GB2312"/>
          <w:b/>
          <w:bCs w:val="0"/>
          <w:kern w:val="0"/>
          <w:sz w:val="32"/>
          <w:szCs w:val="32"/>
        </w:rPr>
      </w:pPr>
      <w:r>
        <w:rPr>
          <w:rFonts w:hint="eastAsia" w:ascii="仿宋_GB2312" w:hAnsi="仿宋_GB2312" w:eastAsia="仿宋_GB2312" w:cs="仿宋_GB2312"/>
          <w:b/>
          <w:bCs w:val="0"/>
          <w:kern w:val="0"/>
          <w:sz w:val="32"/>
          <w:szCs w:val="32"/>
        </w:rPr>
        <w:t>备注：2019年未安排项目支出预算，此表没有数据。</w:t>
      </w: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w:t>
      </w:r>
      <w:r>
        <w:rPr>
          <w:rFonts w:hint="eastAsia" w:ascii="仿宋_GB2312" w:hAnsi="宋体" w:eastAsia="仿宋_GB2312"/>
          <w:kern w:val="0"/>
          <w:sz w:val="24"/>
          <w:lang w:eastAsia="zh-CN"/>
        </w:rPr>
        <w:t>吉木萨尔县老龄委</w:t>
      </w:r>
      <w:r>
        <w:rPr>
          <w:rFonts w:hint="eastAsia" w:ascii="仿宋_GB2312" w:hAnsi="宋体" w:eastAsia="仿宋_GB2312"/>
          <w:kern w:val="0"/>
          <w:sz w:val="24"/>
        </w:rPr>
        <w:t xml:space="preserve">                        </w:t>
      </w:r>
      <w:r>
        <w:rPr>
          <w:rFonts w:hint="eastAsia" w:ascii="仿宋_GB2312" w:hAnsi="宋体" w:eastAsia="仿宋_GB2312"/>
          <w:kern w:val="0"/>
          <w:sz w:val="24"/>
          <w:lang w:val="en-US" w:eastAsia="zh-CN"/>
        </w:rPr>
        <w:t xml:space="preserve">           </w:t>
      </w:r>
      <w:r>
        <w:rPr>
          <w:rFonts w:hint="eastAsia" w:ascii="仿宋_GB2312" w:hAnsi="宋体" w:eastAsia="仿宋_GB2312"/>
          <w:kern w:val="0"/>
          <w:sz w:val="24"/>
        </w:rPr>
        <w:t xml:space="preserve">单位：元 </w:t>
      </w:r>
    </w:p>
    <w:tbl>
      <w:tblPr>
        <w:tblStyle w:val="10"/>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rPr>
              <w:t>　</w:t>
            </w:r>
            <w:r>
              <w:rPr>
                <w:rFonts w:hint="eastAsia" w:ascii="仿宋_GB2312" w:hAnsi="仿宋_GB2312" w:eastAsia="仿宋_GB2312" w:cs="仿宋_GB2312"/>
                <w:color w:val="000000"/>
                <w:kern w:val="0"/>
                <w:sz w:val="20"/>
                <w:szCs w:val="20"/>
                <w:lang w:val="en-US" w:eastAsia="zh-CN"/>
              </w:rPr>
              <w:t>20000</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rPr>
              <w:t>　</w:t>
            </w:r>
            <w:r>
              <w:rPr>
                <w:rFonts w:hint="eastAsia" w:ascii="仿宋_GB2312" w:hAnsi="仿宋_GB2312" w:eastAsia="仿宋_GB2312" w:cs="仿宋_GB2312"/>
                <w:color w:val="000000"/>
                <w:kern w:val="0"/>
                <w:sz w:val="20"/>
                <w:szCs w:val="20"/>
                <w:lang w:val="en-US" w:eastAsia="zh-CN"/>
              </w:rPr>
              <w:t>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rPr>
              <w:t>　</w:t>
            </w:r>
            <w:r>
              <w:rPr>
                <w:rFonts w:hint="eastAsia" w:ascii="仿宋_GB2312" w:hAnsi="仿宋_GB2312" w:eastAsia="仿宋_GB2312" w:cs="仿宋_GB2312"/>
                <w:color w:val="000000"/>
                <w:kern w:val="0"/>
                <w:sz w:val="20"/>
                <w:szCs w:val="20"/>
                <w:lang w:val="en-US" w:eastAsia="zh-CN"/>
              </w:rPr>
              <w:t>20000</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rPr>
              <w:t>　</w:t>
            </w:r>
            <w:r>
              <w:rPr>
                <w:rFonts w:hint="eastAsia" w:ascii="仿宋_GB2312" w:hAnsi="仿宋_GB2312" w:eastAsia="仿宋_GB2312" w:cs="仿宋_GB2312"/>
                <w:color w:val="000000"/>
                <w:kern w:val="0"/>
                <w:sz w:val="20"/>
                <w:szCs w:val="20"/>
                <w:lang w:val="en-US" w:eastAsia="zh-CN"/>
              </w:rPr>
              <w:t>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rPr>
              <w:t>　</w:t>
            </w:r>
            <w:r>
              <w:rPr>
                <w:rFonts w:hint="eastAsia" w:ascii="仿宋_GB2312" w:hAnsi="仿宋_GB2312" w:eastAsia="仿宋_GB2312" w:cs="仿宋_GB2312"/>
                <w:color w:val="000000"/>
                <w:kern w:val="0"/>
                <w:sz w:val="20"/>
                <w:szCs w:val="20"/>
                <w:lang w:val="en-US" w:eastAsia="zh-CN"/>
              </w:rPr>
              <w:t>20000</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lang w:val="en-US" w:eastAsia="zh-CN"/>
              </w:rPr>
            </w:pPr>
            <w:r>
              <w:rPr>
                <w:rFonts w:hint="eastAsia" w:ascii="仿宋_GB2312" w:hAnsi="仿宋_GB2312" w:eastAsia="仿宋_GB2312" w:cs="仿宋_GB2312"/>
                <w:color w:val="000000"/>
                <w:kern w:val="0"/>
                <w:sz w:val="20"/>
                <w:szCs w:val="20"/>
              </w:rPr>
              <w:t>　</w:t>
            </w:r>
            <w:r>
              <w:rPr>
                <w:rFonts w:hint="eastAsia" w:ascii="仿宋_GB2312" w:hAnsi="仿宋_GB2312" w:eastAsia="仿宋_GB2312" w:cs="仿宋_GB2312"/>
                <w:color w:val="000000"/>
                <w:kern w:val="0"/>
                <w:sz w:val="20"/>
                <w:szCs w:val="20"/>
                <w:lang w:val="en-US" w:eastAsia="zh-CN"/>
              </w:rPr>
              <w:t>0</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bl>
    <w:p>
      <w:pPr>
        <w:widowControl/>
        <w:outlineLvl w:val="1"/>
        <w:rPr>
          <w:rFonts w:ascii="仿宋_GB2312" w:hAnsi="宋体" w:eastAsia="仿宋_GB2312"/>
          <w:b/>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w:t>
      </w:r>
      <w:r>
        <w:rPr>
          <w:rFonts w:hint="eastAsia" w:ascii="仿宋_GB2312" w:hAnsi="宋体" w:eastAsia="仿宋_GB2312"/>
          <w:kern w:val="0"/>
          <w:sz w:val="24"/>
          <w:lang w:eastAsia="zh-CN"/>
        </w:rPr>
        <w:t>吉木萨尔县老龄委</w:t>
      </w:r>
      <w:r>
        <w:rPr>
          <w:rFonts w:hint="eastAsia" w:ascii="仿宋_GB2312" w:hAnsi="宋体" w:eastAsia="仿宋_GB2312"/>
          <w:kern w:val="0"/>
          <w:sz w:val="24"/>
        </w:rPr>
        <w:t xml:space="preserve">                        </w:t>
      </w:r>
      <w:r>
        <w:rPr>
          <w:rFonts w:hint="eastAsia" w:ascii="仿宋_GB2312" w:hAnsi="宋体" w:eastAsia="仿宋_GB2312"/>
          <w:kern w:val="0"/>
          <w:sz w:val="24"/>
          <w:lang w:val="en-US" w:eastAsia="zh-CN"/>
        </w:rPr>
        <w:t xml:space="preserve">            </w:t>
      </w:r>
      <w:r>
        <w:rPr>
          <w:rFonts w:hint="eastAsia" w:ascii="仿宋_GB2312" w:hAnsi="宋体" w:eastAsia="仿宋_GB2312"/>
          <w:kern w:val="0"/>
          <w:sz w:val="24"/>
        </w:rPr>
        <w:t xml:space="preserve">单位：元 </w:t>
      </w:r>
    </w:p>
    <w:tbl>
      <w:tblPr>
        <w:tblStyle w:val="10"/>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类</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仿宋_GB2312" w:eastAsia="仿宋_GB2312" w:cs="仿宋_GB2312"/>
                <w:b/>
                <w:bCs/>
                <w:color w:val="000000"/>
                <w:kern w:val="0"/>
                <w:sz w:val="20"/>
                <w:szCs w:val="20"/>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bl>
    <w:p>
      <w:pPr>
        <w:widowControl/>
        <w:spacing w:beforeLines="50"/>
        <w:jc w:val="both"/>
        <w:outlineLvl w:val="1"/>
        <w:rPr>
          <w:rFonts w:hint="eastAsia" w:ascii="仿宋_GB2312" w:hAnsi="宋体" w:eastAsia="仿宋_GB2312"/>
          <w:b/>
          <w:kern w:val="0"/>
          <w:sz w:val="28"/>
          <w:szCs w:val="32"/>
        </w:rPr>
      </w:pPr>
      <w:r>
        <w:rPr>
          <w:rFonts w:hint="eastAsia" w:ascii="仿宋_GB2312" w:hAnsi="宋体" w:eastAsia="仿宋_GB2312"/>
          <w:b/>
          <w:kern w:val="0"/>
          <w:sz w:val="28"/>
          <w:szCs w:val="32"/>
        </w:rPr>
        <w:t>备注：2019年未安排政府性基金预算，此表没有数据。</w:t>
      </w: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 xml:space="preserve">第三部分 </w:t>
      </w:r>
      <w:r>
        <w:rPr>
          <w:rFonts w:hint="eastAsia" w:ascii="仿宋_GB2312" w:hAnsi="仿宋_GB2312" w:eastAsia="仿宋_GB2312" w:cs="仿宋_GB2312"/>
          <w:b/>
          <w:bCs/>
          <w:kern w:val="0"/>
          <w:sz w:val="32"/>
          <w:szCs w:val="32"/>
          <w:lang w:val="en-US" w:eastAsia="zh-CN"/>
        </w:rPr>
        <w:t>2019</w:t>
      </w:r>
      <w:r>
        <w:rPr>
          <w:rFonts w:hint="eastAsia" w:ascii="仿宋_GB2312" w:hAnsi="仿宋_GB2312" w:eastAsia="仿宋_GB2312" w:cs="仿宋_GB2312"/>
          <w:b/>
          <w:bCs/>
          <w:kern w:val="0"/>
          <w:sz w:val="32"/>
          <w:szCs w:val="32"/>
        </w:rPr>
        <w:t>年部门预算情况说明</w:t>
      </w:r>
    </w:p>
    <w:p>
      <w:pPr>
        <w:widowControl/>
        <w:spacing w:line="580" w:lineRule="exact"/>
        <w:ind w:firstLine="640"/>
        <w:jc w:val="lef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一、关于</w:t>
      </w:r>
      <w:r>
        <w:rPr>
          <w:rFonts w:hint="eastAsia" w:ascii="仿宋_GB2312" w:hAnsi="仿宋_GB2312" w:eastAsia="仿宋_GB2312" w:cs="仿宋_GB2312"/>
          <w:b/>
          <w:bCs/>
          <w:kern w:val="0"/>
          <w:sz w:val="32"/>
          <w:szCs w:val="32"/>
          <w:lang w:eastAsia="zh-CN"/>
        </w:rPr>
        <w:t>吉木萨尔县老龄委</w:t>
      </w:r>
      <w:r>
        <w:rPr>
          <w:rFonts w:hint="eastAsia" w:ascii="仿宋_GB2312" w:hAnsi="仿宋_GB2312" w:eastAsia="仿宋_GB2312" w:cs="仿宋_GB2312"/>
          <w:b/>
          <w:bCs/>
          <w:kern w:val="0"/>
          <w:sz w:val="32"/>
          <w:szCs w:val="32"/>
          <w:lang w:val="en-US" w:eastAsia="zh-CN"/>
        </w:rPr>
        <w:t>2019</w:t>
      </w:r>
      <w:r>
        <w:rPr>
          <w:rFonts w:hint="eastAsia" w:ascii="仿宋_GB2312" w:hAnsi="仿宋_GB2312" w:eastAsia="仿宋_GB2312" w:cs="仿宋_GB2312"/>
          <w:b/>
          <w:bCs/>
          <w:kern w:val="0"/>
          <w:sz w:val="32"/>
          <w:szCs w:val="32"/>
        </w:rPr>
        <w:t>年收支预算情况的总体说明</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按照全口径预算的原则，吉木萨尔县老龄委2019年所有收入和支出均纳入部门预算管理。收支总预算1034358.22元。</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收入预算包括：一般公共预算1034358.22</w:t>
      </w:r>
      <w:r>
        <w:rPr>
          <w:rFonts w:hint="eastAsia" w:ascii="仿宋_GB2312" w:hAnsi="仿宋_GB2312" w:eastAsia="仿宋_GB2312" w:cs="仿宋_GB2312"/>
          <w:kern w:val="0"/>
          <w:sz w:val="32"/>
          <w:szCs w:val="32"/>
          <w:lang w:eastAsia="zh-CN"/>
        </w:rPr>
        <w:t>元</w:t>
      </w:r>
      <w:r>
        <w:rPr>
          <w:rFonts w:hint="eastAsia" w:ascii="仿宋_GB2312" w:hAnsi="仿宋_GB2312" w:eastAsia="仿宋_GB2312" w:cs="仿宋_GB2312"/>
          <w:kern w:val="0"/>
          <w:sz w:val="32"/>
          <w:szCs w:val="32"/>
        </w:rPr>
        <w:t>。</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支出预算包括：社会保障和就业支出97228.12元、</w:t>
      </w:r>
      <w:r>
        <w:rPr>
          <w:rFonts w:hint="eastAsia" w:ascii="仿宋_GB2312" w:hAnsi="仿宋_GB2312" w:eastAsia="仿宋_GB2312" w:cs="仿宋_GB2312"/>
          <w:kern w:val="0"/>
          <w:sz w:val="32"/>
          <w:szCs w:val="32"/>
          <w:lang w:val="en-US" w:eastAsia="zh-CN"/>
        </w:rPr>
        <w:t>卫生健康</w:t>
      </w:r>
      <w:r>
        <w:rPr>
          <w:rFonts w:hint="eastAsia" w:ascii="仿宋_GB2312" w:hAnsi="仿宋_GB2312" w:eastAsia="仿宋_GB2312" w:cs="仿宋_GB2312"/>
          <w:kern w:val="0"/>
          <w:sz w:val="32"/>
          <w:szCs w:val="32"/>
        </w:rPr>
        <w:t>支出937130.1元。</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二、关于吉木萨尔县老龄委2019年收入预算情况说明</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吉木萨尔县老龄委收入预算1034358.22元，其中：</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一般公共预算1034358.22元，占</w:t>
      </w:r>
      <w:r>
        <w:rPr>
          <w:rFonts w:hint="eastAsia" w:ascii="仿宋_GB2312" w:hAnsi="仿宋_GB2312" w:eastAsia="仿宋_GB2312" w:cs="仿宋_GB2312"/>
          <w:kern w:val="0"/>
          <w:sz w:val="32"/>
          <w:szCs w:val="32"/>
          <w:lang w:val="en-US" w:eastAsia="zh-CN"/>
        </w:rPr>
        <w:t>100</w:t>
      </w:r>
      <w:r>
        <w:rPr>
          <w:rFonts w:hint="eastAsia" w:ascii="仿宋_GB2312" w:hAnsi="仿宋_GB2312" w:eastAsia="仿宋_GB2312" w:cs="仿宋_GB2312"/>
          <w:kern w:val="0"/>
          <w:sz w:val="32"/>
          <w:szCs w:val="32"/>
        </w:rPr>
        <w:t>%，比上年预算减少153339.21元，主要原因政务大厅公用经费减少。</w:t>
      </w:r>
    </w:p>
    <w:p>
      <w:pPr>
        <w:widowControl/>
        <w:spacing w:line="580" w:lineRule="exact"/>
        <w:ind w:firstLine="642"/>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kern w:val="0"/>
          <w:sz w:val="32"/>
          <w:szCs w:val="32"/>
        </w:rPr>
        <w:t>政府性基金预算未安排。</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三、关于吉木萨尔县老龄委2019年支出预算情况说明</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吉木萨尔县老龄委2019年支出预算1034358.22元，其中：</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基本支出1034358.22元，占</w:t>
      </w:r>
      <w:r>
        <w:rPr>
          <w:rFonts w:hint="eastAsia" w:ascii="仿宋_GB2312" w:hAnsi="仿宋_GB2312" w:eastAsia="仿宋_GB2312" w:cs="仿宋_GB2312"/>
          <w:kern w:val="0"/>
          <w:sz w:val="32"/>
          <w:szCs w:val="32"/>
          <w:lang w:val="en-US" w:eastAsia="zh-CN"/>
        </w:rPr>
        <w:t>100</w:t>
      </w:r>
      <w:r>
        <w:rPr>
          <w:rFonts w:hint="eastAsia" w:ascii="仿宋_GB2312" w:hAnsi="仿宋_GB2312" w:eastAsia="仿宋_GB2312" w:cs="仿宋_GB2312"/>
          <w:kern w:val="0"/>
          <w:sz w:val="32"/>
          <w:szCs w:val="32"/>
        </w:rPr>
        <w:t xml:space="preserve">%，比上年预算减少153339.217元，主要原因政务大厅公用经费减少。 </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项目支出</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rPr>
        <w:t xml:space="preserve"> %，主要原因是</w:t>
      </w:r>
      <w:r>
        <w:rPr>
          <w:rFonts w:hint="eastAsia" w:ascii="仿宋_GB2312" w:hAnsi="仿宋_GB2312" w:eastAsia="仿宋_GB2312" w:cs="仿宋_GB2312"/>
          <w:kern w:val="0"/>
          <w:sz w:val="32"/>
          <w:szCs w:val="32"/>
          <w:lang w:eastAsia="zh-CN"/>
        </w:rPr>
        <w:t>无项目支出预算</w:t>
      </w:r>
      <w:r>
        <w:rPr>
          <w:rFonts w:hint="eastAsia" w:ascii="仿宋_GB2312" w:hAnsi="仿宋_GB2312" w:eastAsia="仿宋_GB2312" w:cs="仿宋_GB2312"/>
          <w:kern w:val="0"/>
          <w:sz w:val="32"/>
          <w:szCs w:val="32"/>
        </w:rPr>
        <w:t>。</w:t>
      </w:r>
    </w:p>
    <w:p>
      <w:pPr>
        <w:widowControl/>
        <w:spacing w:line="580" w:lineRule="exact"/>
        <w:ind w:firstLine="640"/>
        <w:jc w:val="left"/>
        <w:rPr>
          <w:rFonts w:hint="eastAsia" w:ascii="仿宋_GB2312" w:hAnsi="仿宋_GB2312" w:eastAsia="仿宋_GB2312" w:cs="仿宋_GB2312"/>
          <w:bCs/>
          <w:kern w:val="0"/>
          <w:sz w:val="32"/>
          <w:szCs w:val="32"/>
        </w:rPr>
      </w:pPr>
      <w:r>
        <w:rPr>
          <w:rFonts w:hint="eastAsia" w:ascii="仿宋_GB2312" w:hAnsi="仿宋_GB2312" w:eastAsia="仿宋_GB2312" w:cs="仿宋_GB2312"/>
          <w:b/>
          <w:bCs w:val="0"/>
          <w:kern w:val="0"/>
          <w:sz w:val="32"/>
          <w:szCs w:val="32"/>
        </w:rPr>
        <w:t>四、关吉木萨尔县老龄委2019年财政拨款收支预算情况的总体说明</w:t>
      </w:r>
    </w:p>
    <w:p>
      <w:pPr>
        <w:spacing w:line="580" w:lineRule="exact"/>
        <w:ind w:firstLine="64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w:t>
      </w:r>
      <w:r>
        <w:rPr>
          <w:rFonts w:hint="eastAsia" w:ascii="仿宋_GB2312" w:hAnsi="仿宋_GB2312" w:eastAsia="仿宋_GB2312" w:cs="仿宋_GB2312"/>
          <w:kern w:val="0"/>
          <w:sz w:val="32"/>
          <w:szCs w:val="32"/>
          <w:lang w:val="en-US" w:eastAsia="zh-CN"/>
        </w:rPr>
        <w:t>9</w:t>
      </w:r>
      <w:r>
        <w:rPr>
          <w:rFonts w:hint="eastAsia" w:ascii="仿宋_GB2312" w:hAnsi="仿宋_GB2312" w:eastAsia="仿宋_GB2312" w:cs="仿宋_GB2312"/>
          <w:kern w:val="0"/>
          <w:sz w:val="32"/>
          <w:szCs w:val="32"/>
        </w:rPr>
        <w:t>年财政拨款收支总预算1034358.22元。</w:t>
      </w:r>
    </w:p>
    <w:p>
      <w:pPr>
        <w:spacing w:line="580" w:lineRule="exact"/>
        <w:ind w:firstLine="640"/>
        <w:rPr>
          <w:rFonts w:hint="eastAsia" w:ascii="仿宋_GB2312" w:hAnsi="仿宋_GB2312" w:eastAsia="仿宋_GB2312" w:cs="仿宋_GB2312"/>
          <w:b/>
          <w:kern w:val="0"/>
          <w:sz w:val="32"/>
          <w:szCs w:val="32"/>
        </w:rPr>
      </w:pPr>
      <w:r>
        <w:rPr>
          <w:rFonts w:hint="eastAsia" w:ascii="仿宋_GB2312" w:hAnsi="仿宋_GB2312" w:eastAsia="仿宋_GB2312" w:cs="仿宋_GB2312"/>
          <w:kern w:val="0"/>
          <w:sz w:val="32"/>
          <w:szCs w:val="32"/>
        </w:rPr>
        <w:t>收入全部为一般公共预算拨款，无政府性基金预算拨款。</w:t>
      </w:r>
    </w:p>
    <w:p>
      <w:pPr>
        <w:spacing w:line="580" w:lineRule="exact"/>
        <w:ind w:firstLine="64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收入预算包括：一般公共预算拨款 1034358.22元，政府性基金预算拨款 </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rPr>
        <w:t>元。</w:t>
      </w:r>
    </w:p>
    <w:p>
      <w:pPr>
        <w:widowControl/>
        <w:spacing w:line="580" w:lineRule="exact"/>
        <w:ind w:firstLine="640"/>
        <w:jc w:val="left"/>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支出预算包括：社会保障和就业支出97228.12元，</w:t>
      </w:r>
      <w:r>
        <w:rPr>
          <w:rFonts w:hint="eastAsia" w:ascii="仿宋_GB2312" w:hAnsi="仿宋_GB2312" w:eastAsia="仿宋_GB2312" w:cs="仿宋_GB2312"/>
          <w:kern w:val="0"/>
          <w:sz w:val="32"/>
          <w:szCs w:val="32"/>
          <w:lang w:eastAsia="zh-CN"/>
        </w:rPr>
        <w:t>主要用于在职在编人员医疗保险缴费；</w:t>
      </w:r>
    </w:p>
    <w:p>
      <w:pPr>
        <w:widowControl/>
        <w:spacing w:line="580" w:lineRule="exact"/>
        <w:ind w:firstLine="640"/>
        <w:jc w:val="left"/>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卫生健康</w:t>
      </w:r>
      <w:r>
        <w:rPr>
          <w:rFonts w:hint="eastAsia" w:ascii="仿宋_GB2312" w:hAnsi="仿宋_GB2312" w:eastAsia="仿宋_GB2312" w:cs="仿宋_GB2312"/>
          <w:kern w:val="0"/>
          <w:sz w:val="32"/>
          <w:szCs w:val="32"/>
        </w:rPr>
        <w:t>支出937130.1元，</w:t>
      </w:r>
      <w:r>
        <w:rPr>
          <w:rFonts w:hint="eastAsia" w:ascii="仿宋_GB2312" w:hAnsi="仿宋_GB2312" w:eastAsia="仿宋_GB2312" w:cs="仿宋_GB2312"/>
          <w:kern w:val="0"/>
          <w:sz w:val="32"/>
          <w:szCs w:val="32"/>
          <w:lang w:eastAsia="zh-CN"/>
        </w:rPr>
        <w:t>主要用于在职人员其他医疗保险缴费、人员工资、公用经费等。</w:t>
      </w:r>
    </w:p>
    <w:p>
      <w:pPr>
        <w:widowControl/>
        <w:spacing w:line="580" w:lineRule="exact"/>
        <w:ind w:firstLine="643"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五、关</w:t>
      </w:r>
      <w:r>
        <w:rPr>
          <w:rFonts w:hint="eastAsia" w:ascii="仿宋_GB2312" w:hAnsi="仿宋_GB2312" w:eastAsia="仿宋_GB2312" w:cs="仿宋_GB2312"/>
          <w:b/>
          <w:bCs/>
          <w:kern w:val="0"/>
          <w:sz w:val="32"/>
          <w:szCs w:val="32"/>
          <w:lang w:eastAsia="zh-CN"/>
        </w:rPr>
        <w:t>于</w:t>
      </w:r>
      <w:r>
        <w:rPr>
          <w:rFonts w:hint="eastAsia" w:ascii="仿宋_GB2312" w:hAnsi="仿宋_GB2312" w:eastAsia="仿宋_GB2312" w:cs="仿宋_GB2312"/>
          <w:b/>
          <w:bCs/>
          <w:kern w:val="0"/>
          <w:sz w:val="32"/>
          <w:szCs w:val="32"/>
        </w:rPr>
        <w:t>吉木萨尔县老龄委2019年一般公共预算当年拨款情况说明</w:t>
      </w:r>
    </w:p>
    <w:p>
      <w:pPr>
        <w:widowControl/>
        <w:spacing w:line="580" w:lineRule="exact"/>
        <w:ind w:firstLine="642"/>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（一）一般公用预算当年拨款规模变化情况</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关吉木萨尔县老龄委2019年一般公共预算拨款基本支出1034358.22元，比上年执行数减少103377.44元，下降9.09%，主要原因政务大厅公用经费预算减</w:t>
      </w:r>
      <w:r>
        <w:rPr>
          <w:rFonts w:hint="eastAsia" w:ascii="仿宋_GB2312" w:hAnsi="仿宋_GB2312" w:eastAsia="仿宋_GB2312" w:cs="仿宋_GB2312"/>
          <w:kern w:val="0"/>
          <w:sz w:val="32"/>
          <w:szCs w:val="32"/>
          <w:lang w:eastAsia="zh-CN"/>
        </w:rPr>
        <w:t>少。</w:t>
      </w:r>
      <w:r>
        <w:rPr>
          <w:rFonts w:hint="eastAsia" w:ascii="仿宋_GB2312" w:hAnsi="仿宋_GB2312" w:eastAsia="仿宋_GB2312" w:cs="仿宋_GB2312"/>
          <w:kern w:val="0"/>
          <w:sz w:val="32"/>
          <w:szCs w:val="32"/>
        </w:rPr>
        <w:t xml:space="preserve"> </w:t>
      </w:r>
    </w:p>
    <w:p>
      <w:pPr>
        <w:widowControl/>
        <w:spacing w:line="580" w:lineRule="exact"/>
        <w:ind w:firstLine="642"/>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（二）一般公共预算当年拨款结构情况</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0"/>
          <w:sz w:val="32"/>
          <w:szCs w:val="32"/>
        </w:rPr>
        <w:t>社会保障和就业支出97228.12元，占</w:t>
      </w:r>
      <w:r>
        <w:rPr>
          <w:rFonts w:hint="eastAsia" w:ascii="仿宋_GB2312" w:hAnsi="仿宋_GB2312" w:eastAsia="仿宋_GB2312" w:cs="仿宋_GB2312"/>
          <w:kern w:val="0"/>
          <w:sz w:val="32"/>
          <w:szCs w:val="32"/>
          <w:lang w:val="en-US" w:eastAsia="zh-CN"/>
        </w:rPr>
        <w:t>9.4</w:t>
      </w:r>
      <w:r>
        <w:rPr>
          <w:rFonts w:hint="eastAsia" w:ascii="仿宋_GB2312" w:hAnsi="仿宋_GB2312" w:eastAsia="仿宋_GB2312" w:cs="仿宋_GB2312"/>
          <w:kern w:val="0"/>
          <w:sz w:val="32"/>
          <w:szCs w:val="32"/>
        </w:rPr>
        <w:t>%，</w:t>
      </w:r>
    </w:p>
    <w:p>
      <w:pPr>
        <w:widowControl/>
        <w:spacing w:line="580" w:lineRule="exact"/>
        <w:ind w:firstLine="640"/>
        <w:jc w:val="left"/>
        <w:rPr>
          <w:rFonts w:hint="eastAsia" w:ascii="仿宋_GB2312" w:hAnsi="仿宋_GB2312" w:eastAsia="仿宋_GB2312" w:cs="仿宋_GB2312"/>
          <w:b/>
          <w:sz w:val="32"/>
          <w:szCs w:val="32"/>
        </w:rPr>
      </w:pPr>
      <w:r>
        <w:rPr>
          <w:rFonts w:hint="eastAsia" w:ascii="仿宋_GB2312" w:hAnsi="仿宋_GB2312" w:eastAsia="仿宋_GB2312" w:cs="仿宋_GB2312"/>
          <w:kern w:val="0"/>
          <w:sz w:val="32"/>
          <w:szCs w:val="32"/>
          <w:lang w:val="en-US" w:eastAsia="zh-CN"/>
        </w:rPr>
        <w:t>2、卫生健康</w:t>
      </w:r>
      <w:r>
        <w:rPr>
          <w:rFonts w:hint="eastAsia" w:ascii="仿宋_GB2312" w:hAnsi="仿宋_GB2312" w:eastAsia="仿宋_GB2312" w:cs="仿宋_GB2312"/>
          <w:kern w:val="0"/>
          <w:sz w:val="32"/>
          <w:szCs w:val="32"/>
        </w:rPr>
        <w:t>支出937130.1元，占</w:t>
      </w:r>
      <w:r>
        <w:rPr>
          <w:rFonts w:hint="eastAsia" w:ascii="仿宋_GB2312" w:hAnsi="仿宋_GB2312" w:eastAsia="仿宋_GB2312" w:cs="仿宋_GB2312"/>
          <w:kern w:val="0"/>
          <w:sz w:val="32"/>
          <w:szCs w:val="32"/>
          <w:lang w:val="en-US" w:eastAsia="zh-CN"/>
        </w:rPr>
        <w:t>90.6</w:t>
      </w:r>
      <w:r>
        <w:rPr>
          <w:rFonts w:hint="eastAsia" w:ascii="仿宋_GB2312" w:hAnsi="仿宋_GB2312" w:eastAsia="仿宋_GB2312" w:cs="仿宋_GB2312"/>
          <w:kern w:val="0"/>
          <w:sz w:val="32"/>
          <w:szCs w:val="32"/>
        </w:rPr>
        <w:t>%.</w:t>
      </w:r>
    </w:p>
    <w:p>
      <w:pPr>
        <w:widowControl/>
        <w:spacing w:line="580" w:lineRule="exact"/>
        <w:ind w:firstLine="642"/>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（三）一般公共预算当年拨款具体使用情况</w:t>
      </w:r>
    </w:p>
    <w:p>
      <w:pPr>
        <w:widowControl/>
        <w:spacing w:line="580" w:lineRule="exact"/>
        <w:ind w:firstLine="640" w:firstLineChars="200"/>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1、社会保障和就业支出（类）行政事业</w:t>
      </w:r>
      <w:r>
        <w:rPr>
          <w:rFonts w:hint="eastAsia" w:ascii="仿宋_GB2312" w:hAnsi="仿宋_GB2312" w:eastAsia="仿宋_GB2312" w:cs="仿宋_GB2312"/>
          <w:bCs/>
          <w:sz w:val="32"/>
          <w:szCs w:val="32"/>
        </w:rPr>
        <w:t>单位离退休（款）</w:t>
      </w:r>
      <w:r>
        <w:rPr>
          <w:rFonts w:hint="eastAsia" w:ascii="仿宋_GB2312" w:hAnsi="仿宋_GB2312" w:eastAsia="仿宋_GB2312" w:cs="仿宋_GB2312"/>
          <w:kern w:val="0"/>
          <w:sz w:val="32"/>
          <w:szCs w:val="32"/>
        </w:rPr>
        <w:t>归口管理的行政单位离退休（项）15020.4元，比上年执行数减少</w:t>
      </w:r>
      <w:r>
        <w:rPr>
          <w:rFonts w:hint="eastAsia" w:ascii="仿宋_GB2312" w:hAnsi="仿宋_GB2312" w:eastAsia="仿宋_GB2312" w:cs="仿宋_GB2312"/>
          <w:kern w:val="0"/>
          <w:sz w:val="32"/>
          <w:szCs w:val="32"/>
          <w:lang w:val="en-US" w:eastAsia="zh-CN"/>
        </w:rPr>
        <w:t>4706</w:t>
      </w:r>
      <w:r>
        <w:rPr>
          <w:rFonts w:hint="eastAsia" w:ascii="仿宋_GB2312" w:hAnsi="仿宋_GB2312" w:eastAsia="仿宋_GB2312" w:cs="仿宋_GB2312"/>
          <w:kern w:val="0"/>
          <w:sz w:val="32"/>
          <w:szCs w:val="32"/>
        </w:rPr>
        <w:t>元，下降</w:t>
      </w:r>
      <w:r>
        <w:rPr>
          <w:rFonts w:hint="eastAsia" w:ascii="仿宋_GB2312" w:hAnsi="仿宋_GB2312" w:eastAsia="仿宋_GB2312" w:cs="仿宋_GB2312"/>
          <w:kern w:val="0"/>
          <w:sz w:val="32"/>
          <w:szCs w:val="32"/>
          <w:lang w:val="en-US" w:eastAsia="zh-CN"/>
        </w:rPr>
        <w:t>23.86</w:t>
      </w:r>
      <w:r>
        <w:rPr>
          <w:rFonts w:hint="eastAsia" w:ascii="仿宋_GB2312" w:hAnsi="仿宋_GB2312" w:eastAsia="仿宋_GB2312" w:cs="仿宋_GB2312"/>
          <w:kern w:val="0"/>
          <w:sz w:val="32"/>
          <w:szCs w:val="32"/>
        </w:rPr>
        <w:t>%，主要原因</w:t>
      </w:r>
      <w:r>
        <w:rPr>
          <w:rFonts w:hint="eastAsia" w:ascii="仿宋_GB2312" w:hAnsi="仿宋_GB2312" w:eastAsia="仿宋_GB2312" w:cs="仿宋_GB2312"/>
          <w:kern w:val="0"/>
          <w:sz w:val="32"/>
          <w:szCs w:val="32"/>
          <w:lang w:eastAsia="zh-CN"/>
        </w:rPr>
        <w:t>退休人员增加</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lang w:eastAsia="zh-CN"/>
        </w:rPr>
        <w:t>人。</w:t>
      </w:r>
    </w:p>
    <w:p>
      <w:pPr>
        <w:widowControl/>
        <w:spacing w:line="58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2、社会保障和就业支出（类）行政事业</w:t>
      </w:r>
      <w:r>
        <w:rPr>
          <w:rFonts w:hint="eastAsia" w:ascii="仿宋_GB2312" w:hAnsi="仿宋_GB2312" w:eastAsia="仿宋_GB2312" w:cs="仿宋_GB2312"/>
          <w:bCs/>
          <w:sz w:val="32"/>
          <w:szCs w:val="32"/>
        </w:rPr>
        <w:t>单位离退休</w:t>
      </w:r>
      <w:r>
        <w:rPr>
          <w:rFonts w:hint="eastAsia" w:ascii="仿宋_GB2312" w:hAnsi="仿宋_GB2312" w:eastAsia="仿宋_GB2312" w:cs="仿宋_GB2312"/>
          <w:kern w:val="0"/>
          <w:sz w:val="32"/>
          <w:szCs w:val="32"/>
        </w:rPr>
        <w:t>(款)机关事业单位基本养老保险缴费支出（项）58719.8元，比上年执行数减少</w:t>
      </w:r>
      <w:r>
        <w:rPr>
          <w:rFonts w:hint="eastAsia" w:ascii="仿宋_GB2312" w:hAnsi="仿宋_GB2312" w:eastAsia="仿宋_GB2312" w:cs="仿宋_GB2312"/>
          <w:kern w:val="0"/>
          <w:sz w:val="32"/>
          <w:szCs w:val="32"/>
          <w:lang w:val="en-US" w:eastAsia="zh-CN"/>
        </w:rPr>
        <w:t>12304.6</w:t>
      </w:r>
      <w:r>
        <w:rPr>
          <w:rFonts w:hint="eastAsia" w:ascii="仿宋_GB2312" w:hAnsi="仿宋_GB2312" w:eastAsia="仿宋_GB2312" w:cs="仿宋_GB2312"/>
          <w:kern w:val="0"/>
          <w:sz w:val="32"/>
          <w:szCs w:val="32"/>
        </w:rPr>
        <w:t>元，下降</w:t>
      </w:r>
      <w:r>
        <w:rPr>
          <w:rFonts w:hint="eastAsia" w:ascii="仿宋_GB2312" w:hAnsi="仿宋_GB2312" w:eastAsia="仿宋_GB2312" w:cs="仿宋_GB2312"/>
          <w:kern w:val="0"/>
          <w:sz w:val="32"/>
          <w:szCs w:val="32"/>
          <w:lang w:val="en-US" w:eastAsia="zh-CN"/>
        </w:rPr>
        <w:t>17.32</w:t>
      </w:r>
      <w:r>
        <w:rPr>
          <w:rFonts w:hint="eastAsia" w:ascii="仿宋_GB2312" w:hAnsi="仿宋_GB2312" w:eastAsia="仿宋_GB2312" w:cs="仿宋_GB2312"/>
          <w:kern w:val="0"/>
          <w:sz w:val="32"/>
          <w:szCs w:val="32"/>
        </w:rPr>
        <w:t>%，主要原因</w:t>
      </w:r>
      <w:r>
        <w:rPr>
          <w:rFonts w:hint="eastAsia" w:ascii="仿宋_GB2312" w:hAnsi="仿宋_GB2312" w:eastAsia="仿宋_GB2312" w:cs="仿宋_GB2312"/>
          <w:kern w:val="0"/>
          <w:sz w:val="32"/>
          <w:szCs w:val="32"/>
          <w:lang w:eastAsia="zh-CN"/>
        </w:rPr>
        <w:t>在职人员</w:t>
      </w:r>
      <w:r>
        <w:rPr>
          <w:rFonts w:hint="eastAsia" w:ascii="仿宋_GB2312" w:hAnsi="仿宋_GB2312" w:eastAsia="仿宋_GB2312" w:cs="仿宋_GB2312"/>
          <w:kern w:val="0"/>
          <w:sz w:val="32"/>
          <w:szCs w:val="32"/>
        </w:rPr>
        <w:t>人员</w:t>
      </w:r>
      <w:r>
        <w:rPr>
          <w:rFonts w:hint="eastAsia" w:ascii="仿宋_GB2312" w:hAnsi="仿宋_GB2312" w:eastAsia="仿宋_GB2312" w:cs="仿宋_GB2312"/>
          <w:kern w:val="0"/>
          <w:sz w:val="32"/>
          <w:szCs w:val="32"/>
          <w:lang w:eastAsia="zh-CN"/>
        </w:rPr>
        <w:t>减少</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lang w:eastAsia="zh-CN"/>
        </w:rPr>
        <w:t>人</w:t>
      </w:r>
      <w:r>
        <w:rPr>
          <w:rFonts w:hint="eastAsia" w:ascii="仿宋_GB2312" w:hAnsi="仿宋_GB2312" w:eastAsia="仿宋_GB2312" w:cs="仿宋_GB2312"/>
          <w:kern w:val="0"/>
          <w:sz w:val="32"/>
          <w:szCs w:val="32"/>
        </w:rPr>
        <w:t xml:space="preserve"> 。 </w:t>
      </w:r>
    </w:p>
    <w:p>
      <w:pPr>
        <w:widowControl/>
        <w:spacing w:line="580" w:lineRule="exact"/>
        <w:ind w:firstLine="640" w:firstLineChars="200"/>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3、卫生健康</w:t>
      </w:r>
      <w:r>
        <w:rPr>
          <w:rFonts w:hint="eastAsia" w:ascii="仿宋_GB2312" w:hAnsi="仿宋_GB2312" w:eastAsia="仿宋_GB2312" w:cs="仿宋_GB2312"/>
          <w:kern w:val="0"/>
          <w:sz w:val="32"/>
          <w:szCs w:val="32"/>
        </w:rPr>
        <w:t>支出（类）行政事业单位医疗(款)行政单位医疗（项）61992.23元，比上年执行数</w:t>
      </w:r>
      <w:r>
        <w:rPr>
          <w:rFonts w:hint="eastAsia" w:ascii="仿宋_GB2312" w:hAnsi="仿宋_GB2312" w:eastAsia="仿宋_GB2312" w:cs="仿宋_GB2312"/>
          <w:kern w:val="0"/>
          <w:sz w:val="32"/>
          <w:szCs w:val="32"/>
          <w:lang w:eastAsia="zh-CN"/>
        </w:rPr>
        <w:t>增加</w:t>
      </w:r>
      <w:r>
        <w:rPr>
          <w:rFonts w:hint="eastAsia" w:ascii="仿宋_GB2312" w:hAnsi="仿宋_GB2312" w:eastAsia="仿宋_GB2312" w:cs="仿宋_GB2312"/>
          <w:kern w:val="0"/>
          <w:sz w:val="32"/>
          <w:szCs w:val="32"/>
          <w:lang w:val="en-US" w:eastAsia="zh-CN"/>
        </w:rPr>
        <w:t>87.12</w:t>
      </w:r>
      <w:r>
        <w:rPr>
          <w:rFonts w:hint="eastAsia" w:ascii="仿宋_GB2312" w:hAnsi="仿宋_GB2312" w:eastAsia="仿宋_GB2312" w:cs="仿宋_GB2312"/>
          <w:kern w:val="0"/>
          <w:sz w:val="32"/>
          <w:szCs w:val="32"/>
        </w:rPr>
        <w:t>元，</w:t>
      </w:r>
      <w:r>
        <w:rPr>
          <w:rFonts w:hint="eastAsia" w:ascii="仿宋_GB2312" w:hAnsi="仿宋_GB2312" w:eastAsia="仿宋_GB2312" w:cs="仿宋_GB2312"/>
          <w:kern w:val="0"/>
          <w:sz w:val="32"/>
          <w:szCs w:val="32"/>
          <w:lang w:eastAsia="zh-CN"/>
        </w:rPr>
        <w:t>增长</w:t>
      </w:r>
      <w:r>
        <w:rPr>
          <w:rFonts w:hint="eastAsia" w:ascii="仿宋_GB2312" w:hAnsi="仿宋_GB2312" w:eastAsia="仿宋_GB2312" w:cs="仿宋_GB2312"/>
          <w:kern w:val="0"/>
          <w:sz w:val="32"/>
          <w:szCs w:val="32"/>
          <w:lang w:val="en-US" w:eastAsia="zh-CN"/>
        </w:rPr>
        <w:t>0.14</w:t>
      </w:r>
      <w:r>
        <w:rPr>
          <w:rFonts w:hint="eastAsia" w:ascii="仿宋_GB2312" w:hAnsi="仿宋_GB2312" w:eastAsia="仿宋_GB2312" w:cs="仿宋_GB2312"/>
          <w:kern w:val="0"/>
          <w:sz w:val="32"/>
          <w:szCs w:val="32"/>
        </w:rPr>
        <w:t xml:space="preserve">%，主要原因人员变动 </w:t>
      </w:r>
      <w:r>
        <w:rPr>
          <w:rFonts w:hint="eastAsia" w:ascii="仿宋_GB2312" w:hAnsi="仿宋_GB2312" w:eastAsia="仿宋_GB2312" w:cs="仿宋_GB2312"/>
          <w:kern w:val="0"/>
          <w:sz w:val="32"/>
          <w:szCs w:val="32"/>
          <w:lang w:eastAsia="zh-CN"/>
        </w:rPr>
        <w:t>、社保基数调整</w:t>
      </w:r>
      <w:r>
        <w:rPr>
          <w:rFonts w:hint="eastAsia" w:ascii="仿宋_GB2312" w:hAnsi="仿宋_GB2312" w:eastAsia="仿宋_GB2312" w:cs="仿宋_GB2312"/>
          <w:kern w:val="0"/>
          <w:sz w:val="32"/>
          <w:szCs w:val="32"/>
        </w:rPr>
        <w:t>。</w:t>
      </w:r>
    </w:p>
    <w:p>
      <w:pPr>
        <w:widowControl/>
        <w:spacing w:line="58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卫生健康</w:t>
      </w:r>
      <w:r>
        <w:rPr>
          <w:rFonts w:hint="eastAsia" w:ascii="仿宋_GB2312" w:hAnsi="仿宋_GB2312" w:eastAsia="仿宋_GB2312" w:cs="仿宋_GB2312"/>
          <w:kern w:val="0"/>
          <w:sz w:val="32"/>
          <w:szCs w:val="32"/>
        </w:rPr>
        <w:t>支出（类）行政事业单位医疗(款)事业单位医疗（项）18544.32元，比上年执行数</w:t>
      </w:r>
      <w:r>
        <w:rPr>
          <w:rFonts w:hint="eastAsia" w:ascii="仿宋_GB2312" w:hAnsi="仿宋_GB2312" w:eastAsia="仿宋_GB2312" w:cs="仿宋_GB2312"/>
          <w:kern w:val="0"/>
          <w:sz w:val="32"/>
          <w:szCs w:val="32"/>
          <w:lang w:eastAsia="zh-CN"/>
        </w:rPr>
        <w:t>增加</w:t>
      </w:r>
      <w:r>
        <w:rPr>
          <w:rFonts w:hint="eastAsia" w:ascii="仿宋_GB2312" w:hAnsi="仿宋_GB2312" w:eastAsia="仿宋_GB2312" w:cs="仿宋_GB2312"/>
          <w:kern w:val="0"/>
          <w:sz w:val="32"/>
          <w:szCs w:val="32"/>
          <w:lang w:val="en-US" w:eastAsia="zh-CN"/>
        </w:rPr>
        <w:t>1461.69</w:t>
      </w:r>
      <w:r>
        <w:rPr>
          <w:rFonts w:hint="eastAsia" w:ascii="仿宋_GB2312" w:hAnsi="仿宋_GB2312" w:eastAsia="仿宋_GB2312" w:cs="仿宋_GB2312"/>
          <w:kern w:val="0"/>
          <w:sz w:val="32"/>
          <w:szCs w:val="32"/>
        </w:rPr>
        <w:t>元，</w:t>
      </w:r>
      <w:r>
        <w:rPr>
          <w:rFonts w:hint="eastAsia" w:ascii="仿宋_GB2312" w:hAnsi="仿宋_GB2312" w:eastAsia="仿宋_GB2312" w:cs="仿宋_GB2312"/>
          <w:kern w:val="0"/>
          <w:sz w:val="32"/>
          <w:szCs w:val="32"/>
          <w:lang w:eastAsia="zh-CN"/>
        </w:rPr>
        <w:t>增长</w:t>
      </w:r>
      <w:r>
        <w:rPr>
          <w:rFonts w:hint="eastAsia" w:ascii="仿宋_GB2312" w:hAnsi="仿宋_GB2312" w:eastAsia="仿宋_GB2312" w:cs="仿宋_GB2312"/>
          <w:kern w:val="0"/>
          <w:sz w:val="32"/>
          <w:szCs w:val="32"/>
          <w:lang w:val="en-US" w:eastAsia="zh-CN"/>
        </w:rPr>
        <w:t>8.56</w:t>
      </w:r>
      <w:r>
        <w:rPr>
          <w:rFonts w:hint="eastAsia" w:ascii="仿宋_GB2312" w:hAnsi="仿宋_GB2312" w:eastAsia="仿宋_GB2312" w:cs="仿宋_GB2312"/>
          <w:kern w:val="0"/>
          <w:sz w:val="32"/>
          <w:szCs w:val="32"/>
        </w:rPr>
        <w:t xml:space="preserve">%，主要原因人员变动 </w:t>
      </w:r>
      <w:r>
        <w:rPr>
          <w:rFonts w:hint="eastAsia" w:ascii="仿宋_GB2312" w:hAnsi="仿宋_GB2312" w:eastAsia="仿宋_GB2312" w:cs="仿宋_GB2312"/>
          <w:kern w:val="0"/>
          <w:sz w:val="32"/>
          <w:szCs w:val="32"/>
          <w:lang w:eastAsia="zh-CN"/>
        </w:rPr>
        <w:t>、社保基数调整</w:t>
      </w:r>
      <w:r>
        <w:rPr>
          <w:rFonts w:hint="eastAsia" w:ascii="仿宋_GB2312" w:hAnsi="仿宋_GB2312" w:eastAsia="仿宋_GB2312" w:cs="仿宋_GB2312"/>
          <w:kern w:val="0"/>
          <w:sz w:val="32"/>
          <w:szCs w:val="32"/>
        </w:rPr>
        <w:t xml:space="preserve"> 。 </w:t>
      </w:r>
    </w:p>
    <w:p>
      <w:pPr>
        <w:widowControl/>
        <w:spacing w:line="58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卫生健康</w:t>
      </w:r>
      <w:r>
        <w:rPr>
          <w:rFonts w:hint="eastAsia" w:ascii="仿宋_GB2312" w:hAnsi="仿宋_GB2312" w:eastAsia="仿宋_GB2312" w:cs="仿宋_GB2312"/>
          <w:kern w:val="0"/>
          <w:sz w:val="32"/>
          <w:szCs w:val="32"/>
        </w:rPr>
        <w:t>支出（类）行政事业单位医疗(款)公务员单位医疗（项）62639.54元，比上年执行数</w:t>
      </w:r>
      <w:r>
        <w:rPr>
          <w:rFonts w:hint="eastAsia" w:ascii="仿宋_GB2312" w:hAnsi="仿宋_GB2312" w:eastAsia="仿宋_GB2312" w:cs="仿宋_GB2312"/>
          <w:kern w:val="0"/>
          <w:sz w:val="32"/>
          <w:szCs w:val="32"/>
          <w:lang w:eastAsia="zh-CN"/>
        </w:rPr>
        <w:t>增加</w:t>
      </w:r>
      <w:r>
        <w:rPr>
          <w:rFonts w:hint="eastAsia" w:ascii="仿宋_GB2312" w:hAnsi="仿宋_GB2312" w:eastAsia="仿宋_GB2312" w:cs="仿宋_GB2312"/>
          <w:kern w:val="0"/>
          <w:sz w:val="32"/>
          <w:szCs w:val="32"/>
          <w:lang w:val="en-US" w:eastAsia="zh-CN"/>
        </w:rPr>
        <w:t>1204.63</w:t>
      </w:r>
      <w:r>
        <w:rPr>
          <w:rFonts w:hint="eastAsia" w:ascii="仿宋_GB2312" w:hAnsi="仿宋_GB2312" w:eastAsia="仿宋_GB2312" w:cs="仿宋_GB2312"/>
          <w:kern w:val="0"/>
          <w:sz w:val="32"/>
          <w:szCs w:val="32"/>
        </w:rPr>
        <w:t>元，</w:t>
      </w:r>
      <w:r>
        <w:rPr>
          <w:rFonts w:hint="eastAsia" w:ascii="仿宋_GB2312" w:hAnsi="仿宋_GB2312" w:eastAsia="仿宋_GB2312" w:cs="仿宋_GB2312"/>
          <w:kern w:val="0"/>
          <w:sz w:val="32"/>
          <w:szCs w:val="32"/>
          <w:lang w:eastAsia="zh-CN"/>
        </w:rPr>
        <w:t>增长</w:t>
      </w:r>
      <w:r>
        <w:rPr>
          <w:rFonts w:hint="eastAsia" w:ascii="仿宋_GB2312" w:hAnsi="仿宋_GB2312" w:eastAsia="仿宋_GB2312" w:cs="仿宋_GB2312"/>
          <w:kern w:val="0"/>
          <w:sz w:val="32"/>
          <w:szCs w:val="32"/>
          <w:lang w:val="en-US" w:eastAsia="zh-CN"/>
        </w:rPr>
        <w:t>4.96</w:t>
      </w:r>
      <w:r>
        <w:rPr>
          <w:rFonts w:hint="eastAsia" w:ascii="仿宋_GB2312" w:hAnsi="仿宋_GB2312" w:eastAsia="仿宋_GB2312" w:cs="仿宋_GB2312"/>
          <w:kern w:val="0"/>
          <w:sz w:val="32"/>
          <w:szCs w:val="32"/>
        </w:rPr>
        <w:t xml:space="preserve">%，主要原因人员变动 </w:t>
      </w:r>
      <w:r>
        <w:rPr>
          <w:rFonts w:hint="eastAsia" w:ascii="仿宋_GB2312" w:hAnsi="仿宋_GB2312" w:eastAsia="仿宋_GB2312" w:cs="仿宋_GB2312"/>
          <w:kern w:val="0"/>
          <w:sz w:val="32"/>
          <w:szCs w:val="32"/>
          <w:lang w:eastAsia="zh-CN"/>
        </w:rPr>
        <w:t>、社保基数调整</w:t>
      </w:r>
      <w:r>
        <w:rPr>
          <w:rFonts w:hint="eastAsia" w:ascii="仿宋_GB2312" w:hAnsi="仿宋_GB2312" w:eastAsia="仿宋_GB2312" w:cs="仿宋_GB2312"/>
          <w:kern w:val="0"/>
          <w:sz w:val="32"/>
          <w:szCs w:val="32"/>
        </w:rPr>
        <w:t>。</w:t>
      </w:r>
    </w:p>
    <w:p>
      <w:pPr>
        <w:widowControl/>
        <w:spacing w:line="58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6、社会保障和就业支出（类）行政事业单位离退休（款）机关事业单位职业年金缴费支出（项）23487.92元，比上年执行增加23487.92元，增长100%，主要原因：201</w:t>
      </w: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rPr>
        <w:t>年职业年金财政未兑现。</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7.社会保障和就业支出（类</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老龄卫生健康事务（款）老龄卫生健康事务（项）793954.01元，比上年执行数减少112608.2元，下降</w:t>
      </w:r>
      <w:r>
        <w:rPr>
          <w:rFonts w:hint="eastAsia" w:ascii="仿宋_GB2312" w:hAnsi="仿宋_GB2312" w:eastAsia="仿宋_GB2312" w:cs="仿宋_GB2312"/>
          <w:kern w:val="0"/>
          <w:sz w:val="32"/>
          <w:szCs w:val="32"/>
          <w:lang w:val="en-US" w:eastAsia="zh-CN"/>
        </w:rPr>
        <w:t>12.42</w:t>
      </w:r>
      <w:r>
        <w:rPr>
          <w:rFonts w:hint="eastAsia" w:ascii="仿宋_GB2312" w:hAnsi="仿宋_GB2312" w:eastAsia="仿宋_GB2312" w:cs="仿宋_GB2312"/>
          <w:kern w:val="0"/>
          <w:sz w:val="32"/>
          <w:szCs w:val="32"/>
        </w:rPr>
        <w:t>%，主要原因是：</w:t>
      </w:r>
      <w:r>
        <w:rPr>
          <w:rFonts w:hint="eastAsia" w:ascii="仿宋_GB2312" w:hAnsi="仿宋_GB2312" w:eastAsia="仿宋_GB2312" w:cs="仿宋_GB2312"/>
          <w:kern w:val="0"/>
          <w:sz w:val="32"/>
          <w:szCs w:val="32"/>
          <w:lang w:eastAsia="zh-CN"/>
        </w:rPr>
        <w:t>在职</w:t>
      </w:r>
      <w:r>
        <w:rPr>
          <w:rFonts w:hint="eastAsia" w:ascii="仿宋_GB2312" w:hAnsi="仿宋_GB2312" w:eastAsia="仿宋_GB2312" w:cs="仿宋_GB2312"/>
          <w:kern w:val="0"/>
          <w:sz w:val="32"/>
          <w:szCs w:val="32"/>
        </w:rPr>
        <w:t>人员</w:t>
      </w:r>
      <w:r>
        <w:rPr>
          <w:rFonts w:hint="eastAsia" w:ascii="仿宋_GB2312" w:hAnsi="仿宋_GB2312" w:eastAsia="仿宋_GB2312" w:cs="仿宋_GB2312"/>
          <w:kern w:val="0"/>
          <w:sz w:val="32"/>
          <w:szCs w:val="32"/>
          <w:lang w:eastAsia="zh-CN"/>
        </w:rPr>
        <w:t>减少</w:t>
      </w:r>
      <w:r>
        <w:rPr>
          <w:rFonts w:hint="eastAsia" w:ascii="仿宋_GB2312" w:hAnsi="仿宋_GB2312" w:eastAsia="仿宋_GB2312" w:cs="仿宋_GB2312"/>
          <w:kern w:val="0"/>
          <w:sz w:val="32"/>
          <w:szCs w:val="32"/>
          <w:lang w:val="en-US" w:eastAsia="zh-CN"/>
        </w:rPr>
        <w:t>1人</w:t>
      </w:r>
      <w:r>
        <w:rPr>
          <w:rFonts w:hint="eastAsia" w:ascii="仿宋_GB2312" w:hAnsi="仿宋_GB2312" w:eastAsia="仿宋_GB2312" w:cs="仿宋_GB2312"/>
          <w:kern w:val="0"/>
          <w:sz w:val="32"/>
          <w:szCs w:val="32"/>
        </w:rPr>
        <w:t>。</w:t>
      </w:r>
    </w:p>
    <w:p>
      <w:pPr>
        <w:widowControl/>
        <w:spacing w:line="580" w:lineRule="exact"/>
        <w:ind w:firstLine="640"/>
        <w:jc w:val="lef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六、关于吉木萨尔县老龄委2019年一般公共预算基本支出情况说明</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吉木萨尔县老龄委2019年一般公共预算基本支出1034358.22元， 其中：</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人员经费 702637.36 万元，主要包括：基本工资、津贴补贴、奖金、绩效工资、机关事业单位基本养老保险缴费、职业年金缴费、职工基本医疗保险缴费、公务员医疗补助缴费、其他社会保障缴费、住房公积金、退休费、其他对个人和家庭的补助等。</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公用经费331720.86元，主要包括：办公费、培训费、工会经费、公务用车运行维护费、其他商品和服务支出等。</w:t>
      </w:r>
    </w:p>
    <w:p>
      <w:pPr>
        <w:widowControl/>
        <w:numPr>
          <w:ilvl w:val="0"/>
          <w:numId w:val="1"/>
        </w:numPr>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关于吉木萨尔县老龄委2019年项目支出情况说明</w:t>
      </w:r>
    </w:p>
    <w:p>
      <w:pPr>
        <w:widowControl/>
        <w:spacing w:line="580" w:lineRule="exact"/>
        <w:ind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本单位2019年无项目支出预算，项目支出情况表为空表。</w:t>
      </w:r>
    </w:p>
    <w:p>
      <w:pPr>
        <w:widowControl/>
        <w:spacing w:line="580" w:lineRule="exact"/>
        <w:ind w:firstLine="643"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八、关于吉木萨尔县老龄委2019年一般公共预算“三公”经费预算情况说明</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关于吉木萨尔县老龄委2019年“三公”经费财政拨款预算数为</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0000元，其中：因公出国（境）费0元，公务用车购置0元，公务用车运行费</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0000元，公务接待费 0元。主要要因：根据上级要求，三公经费只减不增。</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2019年“三公”经费财政拨款预算比上年增加 0元，其中：因公出国（境）费增加0万元，主要原因是预算为安排；公务用车购置费为0元，主要原因是预算未安排。公务用车运行费增加0万元，主要原因是预算未安排；公务接待费增加0元，主要原因是预算未安排。</w:t>
      </w:r>
    </w:p>
    <w:p>
      <w:pPr>
        <w:widowControl/>
        <w:spacing w:line="580" w:lineRule="exact"/>
        <w:ind w:firstLine="642"/>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九、关于吉木萨尔县老龄委2019年政府性基金预算拨款情况说明</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吉木萨尔县老龄委2019年没有使用政府性基金预算拨款安排的支出，政府性基金预算支出情况表为空表。</w:t>
      </w:r>
    </w:p>
    <w:p>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十、其他重要事项的情况说明</w:t>
      </w:r>
    </w:p>
    <w:p>
      <w:pPr>
        <w:widowControl/>
        <w:spacing w:line="580" w:lineRule="exact"/>
        <w:ind w:firstLine="642"/>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（一）机关运行经费情况</w:t>
      </w:r>
    </w:p>
    <w:p>
      <w:pPr>
        <w:widowControl/>
        <w:spacing w:line="580" w:lineRule="exact"/>
        <w:ind w:firstLine="642"/>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2019年，</w:t>
      </w:r>
      <w:r>
        <w:rPr>
          <w:rFonts w:hint="eastAsia" w:ascii="仿宋_GB2312" w:hAnsi="仿宋_GB2312" w:eastAsia="仿宋_GB2312" w:cs="仿宋_GB2312"/>
          <w:kern w:val="0"/>
          <w:sz w:val="32"/>
          <w:szCs w:val="32"/>
          <w:lang w:eastAsia="zh-CN"/>
        </w:rPr>
        <w:t>吉木萨尔县</w:t>
      </w:r>
      <w:r>
        <w:rPr>
          <w:rFonts w:hint="eastAsia" w:ascii="仿宋_GB2312" w:hAnsi="仿宋_GB2312" w:eastAsia="仿宋_GB2312" w:cs="仿宋_GB2312"/>
          <w:kern w:val="0"/>
          <w:sz w:val="32"/>
          <w:szCs w:val="32"/>
        </w:rPr>
        <w:t>老龄委及下属 0 家行政单位、 0家参公管理事业单位和0家事业单位的机关运行经费财政拨款预算331720.86元，比上年预算减少34697.3元，下降9.47%。主要原因严格按照中央八项规定厉行节约。</w:t>
      </w:r>
    </w:p>
    <w:p>
      <w:pPr>
        <w:widowControl/>
        <w:spacing w:line="580" w:lineRule="exact"/>
        <w:ind w:firstLine="642"/>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（二）政府采购情况</w:t>
      </w:r>
    </w:p>
    <w:p>
      <w:pPr>
        <w:widowControl/>
        <w:spacing w:line="580" w:lineRule="exact"/>
        <w:ind w:firstLine="642"/>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2019年，</w:t>
      </w:r>
      <w:r>
        <w:rPr>
          <w:rFonts w:hint="eastAsia" w:ascii="仿宋_GB2312" w:hAnsi="仿宋_GB2312" w:eastAsia="仿宋_GB2312" w:cs="仿宋_GB2312"/>
          <w:kern w:val="0"/>
          <w:sz w:val="32"/>
          <w:szCs w:val="32"/>
          <w:lang w:eastAsia="zh-CN"/>
        </w:rPr>
        <w:t>吉木萨尔县</w:t>
      </w:r>
      <w:r>
        <w:rPr>
          <w:rFonts w:hint="eastAsia" w:ascii="仿宋_GB2312" w:hAnsi="仿宋_GB2312" w:eastAsia="仿宋_GB2312" w:cs="仿宋_GB2312"/>
          <w:kern w:val="0"/>
          <w:sz w:val="32"/>
          <w:szCs w:val="32"/>
        </w:rPr>
        <w:t>老龄委及下属单位政府采购预算0 元，其中：政府采购货物预算0 元，政府采购工程预算0 元，政府采购服务预算0 元。</w:t>
      </w:r>
    </w:p>
    <w:p>
      <w:pPr>
        <w:widowControl/>
        <w:spacing w:line="580" w:lineRule="exact"/>
        <w:ind w:firstLine="642"/>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2019年度本部门面向中小企业预留政府采购项目预算金额0 元。其中:面向中小微企业预留政府采购项目预算金额0元。</w:t>
      </w:r>
    </w:p>
    <w:p>
      <w:pPr>
        <w:widowControl/>
        <w:spacing w:line="580" w:lineRule="exact"/>
        <w:ind w:firstLine="642"/>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（三）国有资产占用使用情况</w:t>
      </w:r>
    </w:p>
    <w:p>
      <w:pPr>
        <w:widowControl/>
        <w:spacing w:line="580" w:lineRule="exact"/>
        <w:ind w:firstLine="642"/>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截至2018年底，</w:t>
      </w:r>
      <w:r>
        <w:rPr>
          <w:rFonts w:hint="eastAsia" w:ascii="仿宋_GB2312" w:hAnsi="仿宋_GB2312" w:eastAsia="仿宋_GB2312" w:cs="仿宋_GB2312"/>
          <w:kern w:val="0"/>
          <w:sz w:val="32"/>
          <w:szCs w:val="32"/>
          <w:lang w:eastAsia="zh-CN"/>
        </w:rPr>
        <w:t>吉木萨尔县</w:t>
      </w:r>
      <w:r>
        <w:rPr>
          <w:rFonts w:hint="eastAsia" w:ascii="仿宋_GB2312" w:hAnsi="仿宋_GB2312" w:eastAsia="仿宋_GB2312" w:cs="仿宋_GB2312"/>
          <w:kern w:val="0"/>
          <w:sz w:val="32"/>
          <w:szCs w:val="32"/>
        </w:rPr>
        <w:t>老龄委及下属各预算单位占用使用国有资产总体情况为：</w:t>
      </w:r>
    </w:p>
    <w:p>
      <w:pPr>
        <w:widowControl/>
        <w:spacing w:line="580" w:lineRule="exact"/>
        <w:ind w:firstLine="642"/>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1.房屋 0平方米，价值 0 元。</w:t>
      </w:r>
    </w:p>
    <w:p>
      <w:pPr>
        <w:widowControl/>
        <w:spacing w:line="580" w:lineRule="exact"/>
        <w:ind w:firstLine="642"/>
        <w:jc w:val="left"/>
        <w:rPr>
          <w:rFonts w:hint="eastAsia" w:ascii="仿宋_GB2312" w:hAnsi="宋体" w:eastAsia="仿宋_GB2312" w:cs="宋体"/>
          <w:kern w:val="0"/>
          <w:sz w:val="32"/>
          <w:szCs w:val="32"/>
        </w:rPr>
      </w:pPr>
    </w:p>
    <w:p>
      <w:pPr>
        <w:widowControl/>
        <w:spacing w:line="580" w:lineRule="exact"/>
        <w:ind w:firstLine="642"/>
        <w:jc w:val="left"/>
        <w:rPr>
          <w:rFonts w:hint="eastAsia" w:ascii="仿宋_GB2312" w:hAnsi="宋体" w:eastAsia="仿宋_GB2312" w:cs="宋体"/>
          <w:kern w:val="0"/>
          <w:sz w:val="32"/>
          <w:szCs w:val="32"/>
        </w:rPr>
      </w:pPr>
    </w:p>
    <w:p>
      <w:pPr>
        <w:widowControl/>
        <w:spacing w:line="580" w:lineRule="exact"/>
        <w:ind w:firstLine="642"/>
        <w:jc w:val="left"/>
        <w:rPr>
          <w:rFonts w:hint="eastAsia" w:ascii="仿宋_GB2312" w:hAnsi="宋体" w:eastAsia="仿宋_GB2312" w:cs="宋体"/>
          <w:kern w:val="0"/>
          <w:sz w:val="32"/>
          <w:szCs w:val="32"/>
        </w:rPr>
      </w:pPr>
    </w:p>
    <w:p>
      <w:pPr>
        <w:widowControl/>
        <w:spacing w:line="580" w:lineRule="exact"/>
        <w:ind w:firstLine="642"/>
        <w:jc w:val="left"/>
        <w:rPr>
          <w:rFonts w:hint="eastAsia" w:ascii="仿宋_GB2312" w:hAnsi="宋体" w:eastAsia="仿宋_GB2312" w:cs="宋体"/>
          <w:kern w:val="0"/>
          <w:sz w:val="32"/>
          <w:szCs w:val="32"/>
        </w:rPr>
      </w:pPr>
    </w:p>
    <w:p>
      <w:pPr>
        <w:widowControl/>
        <w:spacing w:line="580" w:lineRule="exact"/>
        <w:ind w:firstLine="642"/>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2.车辆 1 辆，价值115000元；其中：一般公务用车1  辆，价值115000元；执法执勤用车0 辆，价值0元；其他车辆 0 辆，价值 0 元。</w:t>
      </w:r>
    </w:p>
    <w:p>
      <w:pPr>
        <w:widowControl/>
        <w:spacing w:line="580" w:lineRule="exact"/>
        <w:ind w:firstLine="642"/>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3.办公家具价值58900元。</w:t>
      </w:r>
    </w:p>
    <w:p>
      <w:pPr>
        <w:widowControl/>
        <w:spacing w:line="580" w:lineRule="exact"/>
        <w:ind w:firstLine="642"/>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4.其他资产价值81555元。</w:t>
      </w:r>
    </w:p>
    <w:p>
      <w:pPr>
        <w:widowControl/>
        <w:spacing w:line="580" w:lineRule="exact"/>
        <w:ind w:firstLine="642"/>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 台（套），单位价值100万元以上大型设备 0 台（套）。</w:t>
      </w:r>
    </w:p>
    <w:p>
      <w:pPr>
        <w:widowControl/>
        <w:spacing w:line="580" w:lineRule="exact"/>
        <w:ind w:firstLine="642"/>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2018年部门预算未安排购置车辆经费，安排购置50万元以上大型设备 0 台（套），单位价值100万元以上大型设备 0 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2019</w:t>
      </w:r>
      <w:r>
        <w:rPr>
          <w:rFonts w:hint="eastAsia" w:ascii="仿宋_GB2312" w:hAnsi="宋体" w:eastAsia="仿宋_GB2312" w:cs="宋体"/>
          <w:kern w:val="0"/>
          <w:sz w:val="32"/>
          <w:szCs w:val="32"/>
        </w:rPr>
        <w:t>年度，本年度实行绩效管理的项目</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个，涉及预算金额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万元。具体情况见下表（按项目分别填报）：</w:t>
      </w: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sectPr>
          <w:footerReference r:id="rId3" w:type="default"/>
          <w:pgSz w:w="11906" w:h="16838"/>
          <w:pgMar w:top="1440" w:right="1800" w:bottom="1440" w:left="1800" w:header="851" w:footer="992" w:gutter="0"/>
          <w:pgNumType w:fmt="decimal"/>
          <w:cols w:space="425" w:num="1"/>
          <w:docGrid w:type="lines" w:linePitch="312" w:charSpace="0"/>
        </w:sectPr>
      </w:pPr>
    </w:p>
    <w:tbl>
      <w:tblPr>
        <w:tblStyle w:val="10"/>
        <w:tblW w:w="8240" w:type="dxa"/>
        <w:tblInd w:w="93" w:type="dxa"/>
        <w:tblLayout w:type="fixed"/>
        <w:tblCellMar>
          <w:top w:w="0" w:type="dxa"/>
          <w:left w:w="108" w:type="dxa"/>
          <w:bottom w:w="0" w:type="dxa"/>
          <w:right w:w="108" w:type="dxa"/>
        </w:tblCellMar>
      </w:tblPr>
      <w:tblGrid>
        <w:gridCol w:w="1295"/>
        <w:gridCol w:w="1094"/>
        <w:gridCol w:w="1"/>
        <w:gridCol w:w="981"/>
        <w:gridCol w:w="295"/>
        <w:gridCol w:w="685"/>
        <w:gridCol w:w="192"/>
        <w:gridCol w:w="191"/>
        <w:gridCol w:w="1135"/>
        <w:gridCol w:w="145"/>
        <w:gridCol w:w="1"/>
        <w:gridCol w:w="668"/>
        <w:gridCol w:w="1264"/>
        <w:gridCol w:w="146"/>
        <w:gridCol w:w="147"/>
      </w:tblGrid>
      <w:tr>
        <w:tblPrEx>
          <w:tblLayout w:type="fixed"/>
          <w:tblCellMar>
            <w:top w:w="0" w:type="dxa"/>
            <w:left w:w="108" w:type="dxa"/>
            <w:bottom w:w="0" w:type="dxa"/>
            <w:right w:w="108" w:type="dxa"/>
          </w:tblCellMar>
        </w:tblPrEx>
        <w:trPr>
          <w:trHeight w:val="920" w:hRule="atLeast"/>
        </w:trPr>
        <w:tc>
          <w:tcPr>
            <w:tcW w:w="8240" w:type="dxa"/>
            <w:gridSpan w:val="15"/>
            <w:tcBorders>
              <w:top w:val="nil"/>
              <w:left w:val="nil"/>
              <w:bottom w:val="nil"/>
              <w:right w:val="nil"/>
            </w:tcBorders>
            <w:shd w:val="clear" w:color="auto" w:fill="auto"/>
            <w:vAlign w:val="bottom"/>
          </w:tcPr>
          <w:p>
            <w:pPr>
              <w:widowControl/>
              <w:jc w:val="center"/>
              <w:outlineLvl w:val="1"/>
              <w:rPr>
                <w:rFonts w:ascii="宋体" w:hAnsi="宋体" w:cs="宋体"/>
                <w:b/>
                <w:bCs/>
                <w:kern w:val="0"/>
                <w:sz w:val="32"/>
                <w:szCs w:val="32"/>
              </w:rPr>
            </w:pPr>
            <w:bookmarkStart w:id="0" w:name="_GoBack"/>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459" w:hRule="atLeast"/>
        </w:trPr>
        <w:tc>
          <w:tcPr>
            <w:tcW w:w="129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094"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982"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980" w:type="dxa"/>
            <w:gridSpan w:val="2"/>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92"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91"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13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45"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933" w:type="dxa"/>
            <w:gridSpan w:val="3"/>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46"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c>
          <w:tcPr>
            <w:tcW w:w="147" w:type="dxa"/>
            <w:tcBorders>
              <w:top w:val="nil"/>
              <w:left w:val="nil"/>
              <w:bottom w:val="nil"/>
              <w:right w:val="nil"/>
            </w:tcBorders>
            <w:shd w:val="clear" w:color="auto" w:fill="auto"/>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484" w:hRule="atLeast"/>
        </w:trPr>
        <w:tc>
          <w:tcPr>
            <w:tcW w:w="12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预算单位</w:t>
            </w:r>
          </w:p>
        </w:tc>
        <w:tc>
          <w:tcPr>
            <w:tcW w:w="343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lang w:eastAsia="zh-CN"/>
              </w:rPr>
              <w:t>吉木萨尔县</w:t>
            </w:r>
            <w:r>
              <w:rPr>
                <w:rFonts w:hint="eastAsia" w:ascii="仿宋_GB2312" w:hAnsi="仿宋_GB2312" w:eastAsia="仿宋_GB2312" w:cs="仿宋_GB2312"/>
                <w:kern w:val="0"/>
                <w:sz w:val="20"/>
                <w:szCs w:val="20"/>
              </w:rPr>
              <w:t>老龄委</w:t>
            </w:r>
          </w:p>
        </w:tc>
        <w:tc>
          <w:tcPr>
            <w:tcW w:w="113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项目名称</w:t>
            </w:r>
          </w:p>
        </w:tc>
        <w:tc>
          <w:tcPr>
            <w:tcW w:w="2371"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p>
        </w:tc>
      </w:tr>
      <w:tr>
        <w:tblPrEx>
          <w:tblLayout w:type="fixed"/>
          <w:tblCellMar>
            <w:top w:w="0" w:type="dxa"/>
            <w:left w:w="108" w:type="dxa"/>
            <w:bottom w:w="0" w:type="dxa"/>
            <w:right w:w="108" w:type="dxa"/>
          </w:tblCellMar>
        </w:tblPrEx>
        <w:trPr>
          <w:trHeight w:val="945" w:hRule="atLeast"/>
        </w:trPr>
        <w:tc>
          <w:tcPr>
            <w:tcW w:w="12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项目资金（万元）</w:t>
            </w:r>
          </w:p>
        </w:tc>
        <w:tc>
          <w:tcPr>
            <w:tcW w:w="109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年度资金总额：</w:t>
            </w:r>
          </w:p>
        </w:tc>
        <w:tc>
          <w:tcPr>
            <w:tcW w:w="1276"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06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其中：财政拨款</w:t>
            </w:r>
          </w:p>
        </w:tc>
        <w:tc>
          <w:tcPr>
            <w:tcW w:w="113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814"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其他资金</w:t>
            </w:r>
          </w:p>
        </w:tc>
        <w:tc>
          <w:tcPr>
            <w:tcW w:w="155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945" w:hRule="atLeast"/>
        </w:trPr>
        <w:tc>
          <w:tcPr>
            <w:tcW w:w="12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项目总体目标</w:t>
            </w:r>
          </w:p>
        </w:tc>
        <w:tc>
          <w:tcPr>
            <w:tcW w:w="6945" w:type="dxa"/>
            <w:gridSpan w:val="14"/>
            <w:tcBorders>
              <w:top w:val="nil"/>
              <w:left w:val="nil"/>
              <w:bottom w:val="single" w:color="000000" w:sz="4" w:space="0"/>
              <w:right w:val="single" w:color="000000" w:sz="4" w:space="0"/>
            </w:tcBorders>
            <w:shd w:val="clear" w:color="auto" w:fill="auto"/>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945" w:hRule="atLeast"/>
        </w:trPr>
        <w:tc>
          <w:tcPr>
            <w:tcW w:w="12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一级指标</w:t>
            </w:r>
          </w:p>
        </w:tc>
        <w:tc>
          <w:tcPr>
            <w:tcW w:w="1095" w:type="dxa"/>
            <w:gridSpan w:val="2"/>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二级指标</w:t>
            </w:r>
          </w:p>
        </w:tc>
        <w:tc>
          <w:tcPr>
            <w:tcW w:w="3625"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三级指标</w:t>
            </w:r>
          </w:p>
        </w:tc>
        <w:tc>
          <w:tcPr>
            <w:tcW w:w="222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指标值（包含数字及文字描述）</w:t>
            </w:r>
          </w:p>
        </w:tc>
      </w:tr>
      <w:tr>
        <w:tblPrEx>
          <w:tblLayout w:type="fixed"/>
          <w:tblCellMar>
            <w:top w:w="0" w:type="dxa"/>
            <w:left w:w="108" w:type="dxa"/>
            <w:bottom w:w="0" w:type="dxa"/>
            <w:right w:w="108" w:type="dxa"/>
          </w:tblCellMar>
        </w:tblPrEx>
        <w:trPr>
          <w:trHeight w:val="484" w:hRule="atLeast"/>
        </w:trPr>
        <w:tc>
          <w:tcPr>
            <w:tcW w:w="12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项目完成指标</w:t>
            </w:r>
          </w:p>
        </w:tc>
        <w:tc>
          <w:tcPr>
            <w:tcW w:w="1095"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成本指标</w:t>
            </w:r>
          </w:p>
        </w:tc>
        <w:tc>
          <w:tcPr>
            <w:tcW w:w="3625"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2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4" w:hRule="atLeast"/>
        </w:trPr>
        <w:tc>
          <w:tcPr>
            <w:tcW w:w="129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9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625"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2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4" w:hRule="atLeast"/>
        </w:trPr>
        <w:tc>
          <w:tcPr>
            <w:tcW w:w="129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95"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时效指标</w:t>
            </w:r>
          </w:p>
        </w:tc>
        <w:tc>
          <w:tcPr>
            <w:tcW w:w="3625"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2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4" w:hRule="atLeast"/>
        </w:trPr>
        <w:tc>
          <w:tcPr>
            <w:tcW w:w="129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9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625"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2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4" w:hRule="atLeast"/>
        </w:trPr>
        <w:tc>
          <w:tcPr>
            <w:tcW w:w="129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95"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数量指标</w:t>
            </w:r>
          </w:p>
        </w:tc>
        <w:tc>
          <w:tcPr>
            <w:tcW w:w="3625"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2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4" w:hRule="atLeast"/>
        </w:trPr>
        <w:tc>
          <w:tcPr>
            <w:tcW w:w="129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9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625"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2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4" w:hRule="atLeast"/>
        </w:trPr>
        <w:tc>
          <w:tcPr>
            <w:tcW w:w="129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95"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质量指标</w:t>
            </w:r>
          </w:p>
        </w:tc>
        <w:tc>
          <w:tcPr>
            <w:tcW w:w="3625"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2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4" w:hRule="atLeast"/>
        </w:trPr>
        <w:tc>
          <w:tcPr>
            <w:tcW w:w="129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9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625"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2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4" w:hRule="atLeast"/>
        </w:trPr>
        <w:tc>
          <w:tcPr>
            <w:tcW w:w="12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项目效益指标</w:t>
            </w:r>
          </w:p>
        </w:tc>
        <w:tc>
          <w:tcPr>
            <w:tcW w:w="1095"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经济效益指标</w:t>
            </w:r>
          </w:p>
        </w:tc>
        <w:tc>
          <w:tcPr>
            <w:tcW w:w="3625"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2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4" w:hRule="atLeast"/>
        </w:trPr>
        <w:tc>
          <w:tcPr>
            <w:tcW w:w="129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9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625"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2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4" w:hRule="atLeast"/>
        </w:trPr>
        <w:tc>
          <w:tcPr>
            <w:tcW w:w="129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95"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可持续影响指标</w:t>
            </w:r>
          </w:p>
        </w:tc>
        <w:tc>
          <w:tcPr>
            <w:tcW w:w="3625"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2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4" w:hRule="atLeast"/>
        </w:trPr>
        <w:tc>
          <w:tcPr>
            <w:tcW w:w="129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9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625"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2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4" w:hRule="atLeast"/>
        </w:trPr>
        <w:tc>
          <w:tcPr>
            <w:tcW w:w="129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95"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社会效益指标</w:t>
            </w:r>
          </w:p>
        </w:tc>
        <w:tc>
          <w:tcPr>
            <w:tcW w:w="3625"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2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4" w:hRule="atLeast"/>
        </w:trPr>
        <w:tc>
          <w:tcPr>
            <w:tcW w:w="129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9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625"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2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4" w:hRule="atLeast"/>
        </w:trPr>
        <w:tc>
          <w:tcPr>
            <w:tcW w:w="129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95"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生态效益指标</w:t>
            </w:r>
          </w:p>
        </w:tc>
        <w:tc>
          <w:tcPr>
            <w:tcW w:w="3625"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2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4" w:hRule="atLeast"/>
        </w:trPr>
        <w:tc>
          <w:tcPr>
            <w:tcW w:w="129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9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625"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2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484" w:hRule="atLeast"/>
        </w:trPr>
        <w:tc>
          <w:tcPr>
            <w:tcW w:w="12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满意度指标</w:t>
            </w:r>
          </w:p>
        </w:tc>
        <w:tc>
          <w:tcPr>
            <w:tcW w:w="1095"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满意度指标</w:t>
            </w:r>
          </w:p>
        </w:tc>
        <w:tc>
          <w:tcPr>
            <w:tcW w:w="3625"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2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tblPrEx>
          <w:tblLayout w:type="fixed"/>
          <w:tblCellMar>
            <w:top w:w="0" w:type="dxa"/>
            <w:left w:w="108" w:type="dxa"/>
            <w:bottom w:w="0" w:type="dxa"/>
            <w:right w:w="108" w:type="dxa"/>
          </w:tblCellMar>
        </w:tblPrEx>
        <w:trPr>
          <w:trHeight w:val="510" w:hRule="atLeast"/>
        </w:trPr>
        <w:tc>
          <w:tcPr>
            <w:tcW w:w="1295" w:type="dxa"/>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1095"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kern w:val="0"/>
                <w:sz w:val="20"/>
                <w:szCs w:val="20"/>
              </w:rPr>
            </w:pPr>
          </w:p>
        </w:tc>
        <w:tc>
          <w:tcPr>
            <w:tcW w:w="3625"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2225"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bookmarkEnd w:id="0"/>
    </w:tbl>
    <w:p>
      <w:pPr>
        <w:widowControl/>
        <w:spacing w:line="560" w:lineRule="exact"/>
        <w:ind w:firstLine="630" w:firstLineChars="196"/>
        <w:jc w:val="left"/>
        <w:rPr>
          <w:rFonts w:ascii="楷体_GB2312" w:hAnsi="宋体" w:eastAsia="楷体_GB2312" w:cs="宋体"/>
          <w:b/>
          <w:kern w:val="0"/>
          <w:sz w:val="32"/>
          <w:szCs w:val="32"/>
        </w:rPr>
        <w:sectPr>
          <w:pgSz w:w="11906" w:h="16838"/>
          <w:pgMar w:top="1440" w:right="1800" w:bottom="1440" w:left="1800" w:header="851" w:footer="992" w:gutter="0"/>
          <w:pgNumType w:fmt="decimal"/>
          <w:cols w:space="425"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ind w:firstLine="1606" w:firstLineChars="500"/>
        <w:jc w:val="left"/>
        <w:rPr>
          <w:rFonts w:ascii="仿宋_GB2312" w:hAnsi="宋体" w:eastAsia="仿宋_GB2312" w:cs="宋体"/>
          <w:kern w:val="0"/>
          <w:sz w:val="32"/>
          <w:szCs w:val="32"/>
        </w:rPr>
      </w:pPr>
      <w:r>
        <w:rPr>
          <w:rFonts w:hint="eastAsia" w:ascii="仿宋_GB2312" w:hAnsi="宋体" w:eastAsia="仿宋_GB2312" w:cs="宋体"/>
          <w:b/>
          <w:bCs/>
          <w:kern w:val="0"/>
          <w:sz w:val="32"/>
          <w:szCs w:val="32"/>
          <w:lang w:eastAsia="zh-CN"/>
        </w:rPr>
        <w:t>无</w:t>
      </w:r>
      <w:r>
        <w:rPr>
          <w:rFonts w:hint="eastAsia" w:ascii="仿宋_GB2312" w:hAnsi="宋体" w:eastAsia="仿宋_GB2312" w:cs="宋体"/>
          <w:kern w:val="0"/>
          <w:sz w:val="32"/>
          <w:szCs w:val="32"/>
        </w:rPr>
        <w:t xml:space="preserve">     </w:t>
      </w: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lang w:eastAsia="zh-CN"/>
        </w:rPr>
        <w:t>三</w:t>
      </w:r>
      <w:r>
        <w:rPr>
          <w:rFonts w:hint="eastAsia" w:ascii="黑体" w:hAnsi="黑体" w:eastAsia="黑体"/>
          <w:sz w:val="32"/>
          <w:szCs w:val="32"/>
        </w:rPr>
        <w:t>、基本支出：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lang w:eastAsia="zh-CN"/>
        </w:rPr>
        <w:t>四</w:t>
      </w:r>
      <w:r>
        <w:rPr>
          <w:rFonts w:hint="eastAsia" w:ascii="黑体" w:hAnsi="黑体" w:eastAsia="黑体"/>
          <w:sz w:val="32"/>
          <w:szCs w:val="32"/>
        </w:rPr>
        <w:t>、“三公”经费：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lang w:eastAsia="zh-CN"/>
        </w:rPr>
        <w:t>五</w:t>
      </w:r>
      <w:r>
        <w:rPr>
          <w:rFonts w:hint="eastAsia" w:ascii="黑体" w:hAnsi="黑体" w:eastAsia="黑体"/>
          <w:sz w:val="32"/>
          <w:szCs w:val="32"/>
        </w:rPr>
        <w:t>、机关运行经费：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 xml:space="preserve">                        </w:t>
      </w:r>
    </w:p>
    <w:p>
      <w:pPr>
        <w:widowControl/>
        <w:spacing w:line="560" w:lineRule="exact"/>
        <w:ind w:firstLine="4800" w:firstLineChars="15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rPr>
        <w:t>吉木萨尔县老龄委</w:t>
      </w:r>
    </w:p>
    <w:p>
      <w:pPr>
        <w:widowControl/>
        <w:spacing w:line="560" w:lineRule="exact"/>
        <w:jc w:val="left"/>
      </w:pP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rPr>
        <w:t xml:space="preserve"> 201</w:t>
      </w:r>
      <w:r>
        <w:rPr>
          <w:rFonts w:hint="eastAsia" w:ascii="仿宋_GB2312" w:hAnsi="宋体" w:eastAsia="仿宋_GB2312" w:cs="宋体"/>
          <w:kern w:val="0"/>
          <w:sz w:val="32"/>
          <w:szCs w:val="32"/>
          <w:lang w:val="en-US" w:eastAsia="zh-CN"/>
        </w:rPr>
        <w:t>9</w:t>
      </w:r>
      <w:r>
        <w:rPr>
          <w:rFonts w:ascii="仿宋_GB2312" w:hAnsi="宋体" w:eastAsia="仿宋_GB2312" w:cs="宋体"/>
          <w:kern w:val="0"/>
          <w:sz w:val="32"/>
          <w:szCs w:val="32"/>
        </w:rPr>
        <w:t>年</w:t>
      </w:r>
      <w:r>
        <w:rPr>
          <w:rFonts w:hint="eastAsia" w:ascii="仿宋_GB2312" w:hAnsi="宋体" w:eastAsia="仿宋_GB2312" w:cs="宋体"/>
          <w:kern w:val="0"/>
          <w:sz w:val="32"/>
          <w:szCs w:val="32"/>
          <w:lang w:val="en-US" w:eastAsia="zh-CN"/>
        </w:rPr>
        <w:t>5</w:t>
      </w:r>
      <w:r>
        <w:rPr>
          <w:rFonts w:ascii="仿宋_GB2312" w:hAnsi="宋体" w:eastAsia="仿宋_GB2312" w:cs="宋体"/>
          <w:kern w:val="0"/>
          <w:sz w:val="32"/>
          <w:szCs w:val="32"/>
        </w:rPr>
        <w:t>月</w:t>
      </w:r>
      <w:r>
        <w:rPr>
          <w:rFonts w:hint="eastAsia" w:ascii="仿宋_GB2312" w:hAnsi="宋体" w:eastAsia="仿宋_GB2312" w:cs="宋体"/>
          <w:kern w:val="0"/>
          <w:sz w:val="32"/>
          <w:szCs w:val="32"/>
          <w:lang w:val="en-US" w:eastAsia="zh-CN"/>
        </w:rPr>
        <w:t>15</w:t>
      </w:r>
      <w:r>
        <w:rPr>
          <w:rFonts w:hint="eastAsia" w:ascii="仿宋_GB2312" w:hAnsi="宋体" w:eastAsia="仿宋_GB2312" w:cs="宋体"/>
          <w:kern w:val="0"/>
          <w:sz w:val="32"/>
          <w:szCs w:val="32"/>
        </w:rPr>
        <w:t>日</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sz w:val="2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jc w:val="right"/>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txbxContent>
          </v:textbox>
        </v:shape>
      </w:pic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EA006"/>
    <w:multiLevelType w:val="singleLevel"/>
    <w:tmpl w:val="086EA006"/>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B5144"/>
    <w:rsid w:val="002B5144"/>
    <w:rsid w:val="00325B17"/>
    <w:rsid w:val="00FC6ABD"/>
    <w:rsid w:val="02AB1206"/>
    <w:rsid w:val="063773A7"/>
    <w:rsid w:val="075E1F61"/>
    <w:rsid w:val="0D107C30"/>
    <w:rsid w:val="0FBD545E"/>
    <w:rsid w:val="125A5C7A"/>
    <w:rsid w:val="135214BE"/>
    <w:rsid w:val="15310B29"/>
    <w:rsid w:val="19E45179"/>
    <w:rsid w:val="1C5029DC"/>
    <w:rsid w:val="1EAF5583"/>
    <w:rsid w:val="21A53ACE"/>
    <w:rsid w:val="22BC4667"/>
    <w:rsid w:val="2A531FCA"/>
    <w:rsid w:val="2F196C43"/>
    <w:rsid w:val="31B43FEB"/>
    <w:rsid w:val="31C23D9E"/>
    <w:rsid w:val="34124BD1"/>
    <w:rsid w:val="34AF2EAE"/>
    <w:rsid w:val="351E58C0"/>
    <w:rsid w:val="375B397E"/>
    <w:rsid w:val="41B01E49"/>
    <w:rsid w:val="47A10323"/>
    <w:rsid w:val="490D7FD0"/>
    <w:rsid w:val="4A9F2653"/>
    <w:rsid w:val="4E573DE3"/>
    <w:rsid w:val="512838D9"/>
    <w:rsid w:val="52DB7EBA"/>
    <w:rsid w:val="55951A95"/>
    <w:rsid w:val="55AD6E70"/>
    <w:rsid w:val="577B6C87"/>
    <w:rsid w:val="71090FFD"/>
    <w:rsid w:val="71D20D37"/>
    <w:rsid w:val="72090E7E"/>
    <w:rsid w:val="733D71E1"/>
    <w:rsid w:val="749D3FAA"/>
    <w:rsid w:val="7D743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8">
    <w:name w:val="Strong"/>
    <w:qFormat/>
    <w:uiPriority w:val="0"/>
    <w:rPr>
      <w:rFonts w:cs="Times New Roman"/>
      <w:b/>
      <w:bCs/>
    </w:rPr>
  </w:style>
  <w:style w:type="character" w:styleId="9">
    <w:name w:val="page number"/>
    <w:basedOn w:val="7"/>
    <w:qFormat/>
    <w:uiPriority w:val="0"/>
  </w:style>
  <w:style w:type="table" w:styleId="11">
    <w:name w:val="Table Grid"/>
    <w:basedOn w:val="10"/>
    <w:qFormat/>
    <w:uiPriority w:val="59"/>
    <w:pPr>
      <w:spacing w:line="240" w:lineRule="auto"/>
      <w:jc w:val="left"/>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页脚 Char"/>
    <w:basedOn w:val="7"/>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7"/>
    <w:link w:val="2"/>
    <w:semiHidden/>
    <w:qFormat/>
    <w:uiPriority w:val="0"/>
    <w:rPr>
      <w:rFonts w:ascii="Times New Roman" w:hAnsi="Times New Roman" w:eastAsia="宋体" w:cs="Times New Roman"/>
      <w:sz w:val="18"/>
      <w:szCs w:val="18"/>
    </w:rPr>
  </w:style>
  <w:style w:type="character" w:customStyle="1" w:styleId="15">
    <w:name w:val="页眉 Char"/>
    <w:basedOn w:val="7"/>
    <w:link w:val="4"/>
    <w:qFormat/>
    <w:uiPriority w:val="0"/>
    <w:rPr>
      <w:rFonts w:ascii="Times New Roman" w:hAnsi="Times New Roman" w:eastAsia="宋体" w:cs="Times New Roman"/>
      <w:sz w:val="18"/>
      <w:szCs w:val="18"/>
    </w:rPr>
  </w:style>
  <w:style w:type="character" w:customStyle="1" w:styleId="16">
    <w:name w:val="正文文本缩进 3 Char"/>
    <w:basedOn w:val="7"/>
    <w:link w:val="5"/>
    <w:qFormat/>
    <w:uiPriority w:val="0"/>
    <w:rPr>
      <w:rFonts w:ascii="Times New Roman" w:hAnsi="Times New Roman" w:eastAsia="仿宋_GB2312" w:cs="Times New Roman"/>
      <w:sz w:val="32"/>
      <w:szCs w:val="24"/>
    </w:rPr>
  </w:style>
  <w:style w:type="paragraph" w:styleId="17">
    <w:name w:val="List Paragraph"/>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1575</Words>
  <Characters>8978</Characters>
  <Lines>74</Lines>
  <Paragraphs>21</Paragraphs>
  <TotalTime>3</TotalTime>
  <ScaleCrop>false</ScaleCrop>
  <LinksUpToDate>false</LinksUpToDate>
  <CharactersWithSpaces>10532</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2019-01-15T10:37:00Z</dcterms:created>
  <dc:creator>王怡</dc:creator>
  <cp:lastModifiedBy>Administrator</cp:lastModifiedBy>
  <dcterms:modified xsi:type="dcterms:W3CDTF">2021-07-01T05:02:49Z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y fmtid="{D5CDD505-2E9C-101B-9397-08002B2CF9AE}" pid="3" name="ICV">
    <vt:lpwstr>55F8B0940C3E4CD69E00E13DDB6731D2</vt:lpwstr>
  </property>
</Properties>
</file>