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sz w:val="28"/>
          <w:szCs w:val="28"/>
        </w:rPr>
      </w:pPr>
      <w:r>
        <w:rPr>
          <w:rFonts w:hint="eastAsia" w:ascii="宋体" w:hAnsi="宋体"/>
          <w:sz w:val="44"/>
          <w:szCs w:val="44"/>
        </w:rPr>
        <w:t>吉木萨尔县第二双语幼儿园部门决算公开说明</w:t>
      </w:r>
      <w:r>
        <w:rPr>
          <w:rFonts w:hint="eastAsia" w:ascii="宋体" w:hAnsi="宋体"/>
          <w:sz w:val="28"/>
          <w:szCs w:val="28"/>
        </w:rPr>
        <w:t xml:space="preserve"> </w:t>
      </w:r>
    </w:p>
    <w:p>
      <w:pPr>
        <w:rPr>
          <w:sz w:val="28"/>
          <w:szCs w:val="28"/>
        </w:rPr>
      </w:pPr>
      <w:r>
        <w:rPr>
          <w:sz w:val="28"/>
          <w:szCs w:val="28"/>
        </w:rPr>
        <w:t xml:space="preserve"> </w:t>
      </w:r>
    </w:p>
    <w:p>
      <w:pPr>
        <w:rPr>
          <w:rFonts w:ascii="宋体" w:hAnsi="宋体"/>
          <w:sz w:val="28"/>
          <w:szCs w:val="28"/>
        </w:rPr>
      </w:pPr>
      <w:r>
        <w:rPr>
          <w:rFonts w:hint="eastAsia" w:ascii="宋体" w:hAnsi="宋体"/>
          <w:sz w:val="28"/>
          <w:szCs w:val="28"/>
        </w:rPr>
        <w:t xml:space="preserve">目  录 </w:t>
      </w:r>
    </w:p>
    <w:p>
      <w:pPr>
        <w:rPr>
          <w:sz w:val="28"/>
          <w:szCs w:val="28"/>
        </w:rPr>
      </w:pPr>
      <w:r>
        <w:rPr>
          <w:sz w:val="28"/>
          <w:szCs w:val="28"/>
        </w:rPr>
        <w:t xml:space="preserve"> </w:t>
      </w:r>
    </w:p>
    <w:p>
      <w:pPr>
        <w:rPr>
          <w:rFonts w:ascii="宋体" w:hAnsi="宋体"/>
          <w:sz w:val="28"/>
          <w:szCs w:val="28"/>
        </w:rPr>
      </w:pPr>
      <w:r>
        <w:rPr>
          <w:rFonts w:hint="eastAsia" w:ascii="宋体" w:hAnsi="宋体"/>
          <w:sz w:val="28"/>
          <w:szCs w:val="28"/>
        </w:rPr>
        <w:t xml:space="preserve">第一部分 第二双语幼儿园概况 </w:t>
      </w:r>
    </w:p>
    <w:p>
      <w:pPr>
        <w:rPr>
          <w:rFonts w:ascii="宋体" w:hAnsi="宋体"/>
          <w:sz w:val="28"/>
          <w:szCs w:val="28"/>
        </w:rPr>
      </w:pPr>
      <w:r>
        <w:rPr>
          <w:rFonts w:hint="eastAsia" w:ascii="宋体" w:hAnsi="宋体"/>
          <w:sz w:val="28"/>
          <w:szCs w:val="28"/>
        </w:rPr>
        <w:t xml:space="preserve">二、部门决算单位构成 </w:t>
      </w:r>
    </w:p>
    <w:p>
      <w:pPr>
        <w:rPr>
          <w:rFonts w:ascii="宋体" w:hAnsi="宋体"/>
          <w:sz w:val="28"/>
          <w:szCs w:val="28"/>
        </w:rPr>
      </w:pPr>
      <w:r>
        <w:rPr>
          <w:rFonts w:hint="eastAsia" w:ascii="宋体" w:hAnsi="宋体"/>
          <w:sz w:val="28"/>
          <w:szCs w:val="28"/>
        </w:rPr>
        <w:t xml:space="preserve">第二部分 部门决算情况说明 </w:t>
      </w:r>
    </w:p>
    <w:p>
      <w:pPr>
        <w:rPr>
          <w:rFonts w:ascii="宋体" w:hAnsi="宋体"/>
          <w:sz w:val="28"/>
          <w:szCs w:val="28"/>
        </w:rPr>
      </w:pPr>
      <w:r>
        <w:rPr>
          <w:rFonts w:hint="eastAsia" w:ascii="宋体" w:hAnsi="宋体"/>
          <w:sz w:val="28"/>
          <w:szCs w:val="28"/>
        </w:rPr>
        <w:t xml:space="preserve">一、部门收支总体情况 </w:t>
      </w:r>
    </w:p>
    <w:p>
      <w:pPr>
        <w:rPr>
          <w:rFonts w:ascii="宋体" w:hAnsi="宋体"/>
          <w:sz w:val="28"/>
          <w:szCs w:val="28"/>
        </w:rPr>
      </w:pPr>
      <w:r>
        <w:rPr>
          <w:rFonts w:hint="eastAsia" w:ascii="宋体" w:hAnsi="宋体"/>
          <w:sz w:val="28"/>
          <w:szCs w:val="28"/>
        </w:rPr>
        <w:t xml:space="preserve">（二）部门收入总体情况说明 </w:t>
      </w:r>
    </w:p>
    <w:p>
      <w:pPr>
        <w:rPr>
          <w:rFonts w:ascii="宋体" w:hAnsi="宋体"/>
          <w:sz w:val="28"/>
          <w:szCs w:val="28"/>
        </w:rPr>
      </w:pPr>
      <w:r>
        <w:rPr>
          <w:rFonts w:hint="eastAsia" w:ascii="宋体" w:hAnsi="宋体"/>
          <w:sz w:val="28"/>
          <w:szCs w:val="28"/>
        </w:rPr>
        <w:t xml:space="preserve">（三）部门支出总体情况说明 </w:t>
      </w:r>
    </w:p>
    <w:p>
      <w:pPr>
        <w:rPr>
          <w:rFonts w:ascii="宋体" w:hAnsi="宋体"/>
          <w:sz w:val="28"/>
          <w:szCs w:val="28"/>
        </w:rPr>
      </w:pPr>
      <w:r>
        <w:rPr>
          <w:rFonts w:hint="eastAsia" w:ascii="宋体" w:hAnsi="宋体"/>
          <w:sz w:val="28"/>
          <w:szCs w:val="28"/>
        </w:rPr>
        <w:t xml:space="preserve">二、部门财政拨款收支情况 </w:t>
      </w:r>
    </w:p>
    <w:p>
      <w:pPr>
        <w:rPr>
          <w:rFonts w:ascii="宋体" w:hAnsi="宋体"/>
          <w:sz w:val="28"/>
          <w:szCs w:val="28"/>
        </w:rPr>
      </w:pPr>
      <w:r>
        <w:rPr>
          <w:rFonts w:hint="eastAsia" w:ascii="宋体" w:hAnsi="宋体"/>
          <w:sz w:val="28"/>
          <w:szCs w:val="28"/>
        </w:rPr>
        <w:t xml:space="preserve">（一）财政拨款收支总体情况说明 </w:t>
      </w:r>
    </w:p>
    <w:p>
      <w:pPr>
        <w:rPr>
          <w:rFonts w:ascii="宋体" w:hAnsi="宋体"/>
          <w:sz w:val="28"/>
          <w:szCs w:val="28"/>
        </w:rPr>
      </w:pPr>
      <w:r>
        <w:rPr>
          <w:rFonts w:hint="eastAsia" w:ascii="宋体" w:hAnsi="宋体"/>
          <w:sz w:val="28"/>
          <w:szCs w:val="28"/>
        </w:rPr>
        <w:t xml:space="preserve">（二）一般公共预算支出决算情况说明 </w:t>
      </w:r>
    </w:p>
    <w:p>
      <w:pPr>
        <w:rPr>
          <w:rFonts w:ascii="宋体" w:hAnsi="宋体"/>
          <w:sz w:val="28"/>
          <w:szCs w:val="28"/>
        </w:rPr>
      </w:pPr>
      <w:r>
        <w:rPr>
          <w:rFonts w:hint="eastAsia" w:ascii="宋体" w:hAnsi="宋体"/>
          <w:sz w:val="28"/>
          <w:szCs w:val="28"/>
        </w:rPr>
        <w:t xml:space="preserve">（三）政府性基金预算收支决算情况说明 </w:t>
      </w:r>
    </w:p>
    <w:p>
      <w:pPr>
        <w:rPr>
          <w:rFonts w:ascii="宋体" w:hAnsi="宋体"/>
          <w:sz w:val="28"/>
          <w:szCs w:val="28"/>
        </w:rPr>
      </w:pPr>
      <w:r>
        <w:rPr>
          <w:rFonts w:hint="eastAsia" w:ascii="宋体" w:hAnsi="宋体"/>
          <w:sz w:val="28"/>
          <w:szCs w:val="28"/>
        </w:rPr>
        <w:t xml:space="preserve">（四）政府性基金预算支出决算情况说明 </w:t>
      </w:r>
    </w:p>
    <w:p>
      <w:pPr>
        <w:rPr>
          <w:rFonts w:ascii="宋体" w:hAnsi="宋体"/>
          <w:sz w:val="28"/>
          <w:szCs w:val="28"/>
        </w:rPr>
      </w:pPr>
      <w:r>
        <w:rPr>
          <w:rFonts w:hint="eastAsia" w:ascii="宋体" w:hAnsi="宋体"/>
          <w:sz w:val="28"/>
          <w:szCs w:val="28"/>
        </w:rPr>
        <w:t xml:space="preserve">三、部门结转结余情况 </w:t>
      </w:r>
    </w:p>
    <w:p>
      <w:pPr>
        <w:rPr>
          <w:rFonts w:ascii="宋体" w:hAnsi="宋体"/>
          <w:sz w:val="28"/>
          <w:szCs w:val="28"/>
        </w:rPr>
      </w:pPr>
      <w:r>
        <w:rPr>
          <w:rFonts w:hint="eastAsia" w:ascii="宋体" w:hAnsi="宋体"/>
          <w:sz w:val="28"/>
          <w:szCs w:val="28"/>
        </w:rPr>
        <w:t xml:space="preserve">四、一般公共预算“三公”经费支出情况 </w:t>
      </w:r>
    </w:p>
    <w:p>
      <w:pPr>
        <w:rPr>
          <w:rFonts w:ascii="宋体" w:hAnsi="宋体"/>
          <w:sz w:val="28"/>
          <w:szCs w:val="28"/>
        </w:rPr>
      </w:pPr>
      <w:r>
        <w:rPr>
          <w:rFonts w:hint="eastAsia" w:ascii="宋体" w:hAnsi="宋体"/>
          <w:sz w:val="28"/>
          <w:szCs w:val="28"/>
        </w:rPr>
        <w:t xml:space="preserve">五、机关运行经费支出情况 </w:t>
      </w:r>
    </w:p>
    <w:p>
      <w:pPr>
        <w:rPr>
          <w:rFonts w:ascii="宋体" w:hAnsi="宋体"/>
          <w:sz w:val="28"/>
          <w:szCs w:val="28"/>
        </w:rPr>
      </w:pPr>
      <w:r>
        <w:rPr>
          <w:rFonts w:hint="eastAsia" w:ascii="宋体" w:hAnsi="宋体"/>
          <w:sz w:val="28"/>
          <w:szCs w:val="28"/>
        </w:rPr>
        <w:t xml:space="preserve">六、政府采购情况 </w:t>
      </w:r>
    </w:p>
    <w:p>
      <w:pPr>
        <w:rPr>
          <w:rFonts w:ascii="宋体" w:hAnsi="宋体"/>
          <w:sz w:val="28"/>
          <w:szCs w:val="28"/>
        </w:rPr>
      </w:pPr>
      <w:r>
        <w:rPr>
          <w:rFonts w:hint="eastAsia" w:ascii="宋体" w:hAnsi="宋体"/>
          <w:sz w:val="28"/>
          <w:szCs w:val="28"/>
        </w:rPr>
        <w:t xml:space="preserve">七、其他重要事项的情况 </w:t>
      </w:r>
    </w:p>
    <w:p>
      <w:pPr>
        <w:numPr>
          <w:ilvl w:val="0"/>
          <w:numId w:val="1"/>
        </w:numPr>
        <w:rPr>
          <w:rFonts w:ascii="宋体" w:hAnsi="宋体"/>
          <w:sz w:val="28"/>
          <w:szCs w:val="28"/>
        </w:rPr>
      </w:pPr>
      <w:r>
        <w:rPr>
          <w:rFonts w:hint="eastAsia" w:ascii="宋体" w:hAnsi="宋体"/>
          <w:sz w:val="28"/>
          <w:szCs w:val="28"/>
        </w:rPr>
        <w:t xml:space="preserve">国有资产占用情况说明 </w:t>
      </w:r>
    </w:p>
    <w:p>
      <w:pPr>
        <w:numPr>
          <w:ilvl w:val="0"/>
          <w:numId w:val="1"/>
        </w:numPr>
        <w:rPr>
          <w:rFonts w:ascii="宋体" w:hAnsi="宋体"/>
          <w:sz w:val="28"/>
          <w:szCs w:val="28"/>
        </w:rPr>
      </w:pPr>
      <w:r>
        <w:rPr>
          <w:rFonts w:hint="eastAsia" w:ascii="宋体" w:hAnsi="宋体"/>
          <w:sz w:val="28"/>
          <w:szCs w:val="28"/>
        </w:rPr>
        <w:t xml:space="preserve">国有资产收益征缴情况说明 </w:t>
      </w:r>
    </w:p>
    <w:p>
      <w:pPr>
        <w:numPr>
          <w:ilvl w:val="0"/>
          <w:numId w:val="1"/>
        </w:numPr>
        <w:rPr>
          <w:rFonts w:ascii="宋体" w:hAnsi="宋体"/>
          <w:sz w:val="28"/>
          <w:szCs w:val="28"/>
        </w:rPr>
      </w:pPr>
      <w:r>
        <w:rPr>
          <w:rFonts w:hint="eastAsia" w:ascii="宋体" w:hAnsi="宋体"/>
          <w:sz w:val="28"/>
          <w:szCs w:val="28"/>
        </w:rPr>
        <w:t xml:space="preserve">部门项目支出情况和项目绩效评价情况说明 </w:t>
      </w:r>
    </w:p>
    <w:p>
      <w:pPr>
        <w:rPr>
          <w:rFonts w:ascii="宋体" w:hAnsi="宋体"/>
          <w:sz w:val="28"/>
          <w:szCs w:val="28"/>
        </w:rPr>
      </w:pPr>
      <w:r>
        <w:rPr>
          <w:rFonts w:hint="eastAsia" w:ascii="宋体" w:hAnsi="宋体"/>
          <w:sz w:val="28"/>
          <w:szCs w:val="28"/>
        </w:rPr>
        <w:t xml:space="preserve">第三部分 专业名词解释 </w:t>
      </w:r>
    </w:p>
    <w:p>
      <w:pPr>
        <w:rPr>
          <w:rFonts w:ascii="宋体" w:hAnsi="宋体"/>
          <w:sz w:val="28"/>
          <w:szCs w:val="28"/>
        </w:rPr>
      </w:pPr>
      <w:r>
        <w:rPr>
          <w:rFonts w:hint="eastAsia" w:ascii="宋体" w:hAnsi="宋体"/>
          <w:sz w:val="28"/>
          <w:szCs w:val="28"/>
        </w:rPr>
        <w:t xml:space="preserve">第四部分 部门决算报表 </w:t>
      </w:r>
    </w:p>
    <w:p>
      <w:pPr>
        <w:rPr>
          <w:rFonts w:ascii="宋体" w:hAnsi="宋体"/>
          <w:sz w:val="28"/>
          <w:szCs w:val="28"/>
        </w:rPr>
      </w:pPr>
      <w:r>
        <w:rPr>
          <w:rFonts w:hint="eastAsia" w:ascii="宋体" w:hAnsi="宋体"/>
          <w:sz w:val="28"/>
          <w:szCs w:val="28"/>
        </w:rPr>
        <w:t xml:space="preserve">一、报表封面 </w:t>
      </w:r>
    </w:p>
    <w:p>
      <w:pPr>
        <w:rPr>
          <w:rFonts w:ascii="宋体" w:hAnsi="宋体"/>
          <w:sz w:val="28"/>
          <w:szCs w:val="28"/>
        </w:rPr>
      </w:pPr>
      <w:r>
        <w:rPr>
          <w:rFonts w:hint="eastAsia" w:ascii="宋体" w:hAnsi="宋体"/>
          <w:sz w:val="28"/>
          <w:szCs w:val="28"/>
        </w:rPr>
        <w:t xml:space="preserve">二、部门收支总体情况（11张）： </w:t>
      </w:r>
    </w:p>
    <w:p>
      <w:pPr>
        <w:rPr>
          <w:rFonts w:ascii="宋体" w:hAnsi="宋体"/>
          <w:sz w:val="28"/>
          <w:szCs w:val="28"/>
        </w:rPr>
      </w:pPr>
      <w:r>
        <w:rPr>
          <w:rFonts w:hint="eastAsia" w:ascii="宋体" w:hAnsi="宋体"/>
          <w:sz w:val="28"/>
          <w:szCs w:val="28"/>
        </w:rPr>
        <w:t xml:space="preserve">《收入支出决算总表》 </w:t>
      </w:r>
    </w:p>
    <w:p>
      <w:pPr>
        <w:rPr>
          <w:rFonts w:ascii="宋体" w:hAnsi="宋体"/>
          <w:sz w:val="28"/>
          <w:szCs w:val="28"/>
        </w:rPr>
      </w:pPr>
      <w:r>
        <w:rPr>
          <w:rFonts w:hint="eastAsia" w:ascii="宋体" w:hAnsi="宋体"/>
          <w:sz w:val="28"/>
          <w:szCs w:val="28"/>
        </w:rPr>
        <w:t xml:space="preserve">《收入决算表》 </w:t>
      </w:r>
    </w:p>
    <w:p>
      <w:pPr>
        <w:rPr>
          <w:rFonts w:ascii="宋体" w:hAnsi="宋体"/>
          <w:sz w:val="28"/>
          <w:szCs w:val="28"/>
        </w:rPr>
      </w:pPr>
      <w:r>
        <w:rPr>
          <w:rFonts w:hint="eastAsia" w:ascii="宋体" w:hAnsi="宋体"/>
          <w:sz w:val="28"/>
          <w:szCs w:val="28"/>
        </w:rPr>
        <w:t xml:space="preserve">《支出决算表》 </w:t>
      </w:r>
    </w:p>
    <w:p>
      <w:pPr>
        <w:rPr>
          <w:rFonts w:ascii="宋体" w:hAnsi="宋体"/>
          <w:sz w:val="28"/>
          <w:szCs w:val="28"/>
        </w:rPr>
      </w:pPr>
      <w:r>
        <w:rPr>
          <w:rFonts w:hint="eastAsia" w:ascii="宋体" w:hAnsi="宋体"/>
          <w:sz w:val="28"/>
          <w:szCs w:val="28"/>
        </w:rPr>
        <w:t xml:space="preserve">《收入支出决算表》 </w:t>
      </w:r>
    </w:p>
    <w:p>
      <w:pPr>
        <w:rPr>
          <w:rFonts w:ascii="宋体" w:hAnsi="宋体"/>
          <w:sz w:val="28"/>
          <w:szCs w:val="28"/>
        </w:rPr>
      </w:pPr>
      <w:r>
        <w:rPr>
          <w:rFonts w:hint="eastAsia" w:ascii="宋体" w:hAnsi="宋体"/>
          <w:sz w:val="28"/>
          <w:szCs w:val="28"/>
        </w:rPr>
        <w:t xml:space="preserve">《项目收入支出决算表》 </w:t>
      </w:r>
    </w:p>
    <w:p>
      <w:pPr>
        <w:rPr>
          <w:rFonts w:ascii="宋体" w:hAnsi="宋体"/>
          <w:sz w:val="28"/>
          <w:szCs w:val="28"/>
        </w:rPr>
      </w:pPr>
      <w:r>
        <w:rPr>
          <w:rFonts w:hint="eastAsia" w:ascii="宋体" w:hAnsi="宋体"/>
          <w:sz w:val="28"/>
          <w:szCs w:val="28"/>
        </w:rPr>
        <w:t xml:space="preserve">《行政事业类项目收入支出决算表》 </w:t>
      </w:r>
    </w:p>
    <w:p>
      <w:pPr>
        <w:rPr>
          <w:rFonts w:ascii="宋体" w:hAnsi="宋体"/>
          <w:sz w:val="28"/>
          <w:szCs w:val="28"/>
        </w:rPr>
      </w:pPr>
      <w:r>
        <w:rPr>
          <w:rFonts w:hint="eastAsia" w:ascii="宋体" w:hAnsi="宋体"/>
          <w:sz w:val="28"/>
          <w:szCs w:val="28"/>
        </w:rPr>
        <w:t xml:space="preserve">《基本建设类项目收入支出决算表》 </w:t>
      </w:r>
    </w:p>
    <w:p>
      <w:pPr>
        <w:rPr>
          <w:rFonts w:ascii="宋体" w:hAnsi="宋体"/>
          <w:sz w:val="28"/>
          <w:szCs w:val="28"/>
        </w:rPr>
      </w:pPr>
      <w:r>
        <w:rPr>
          <w:rFonts w:hint="eastAsia" w:ascii="宋体" w:hAnsi="宋体"/>
          <w:sz w:val="28"/>
          <w:szCs w:val="28"/>
        </w:rPr>
        <w:t xml:space="preserve">《支出决算明细表》 </w:t>
      </w:r>
    </w:p>
    <w:p>
      <w:pPr>
        <w:rPr>
          <w:rFonts w:ascii="宋体" w:hAnsi="宋体"/>
          <w:sz w:val="28"/>
          <w:szCs w:val="28"/>
        </w:rPr>
      </w:pPr>
      <w:r>
        <w:rPr>
          <w:rFonts w:hint="eastAsia" w:ascii="宋体" w:hAnsi="宋体"/>
          <w:sz w:val="28"/>
          <w:szCs w:val="28"/>
        </w:rPr>
        <w:t xml:space="preserve">《基本支出决算明细表》 </w:t>
      </w:r>
    </w:p>
    <w:p>
      <w:pPr>
        <w:rPr>
          <w:rFonts w:ascii="宋体" w:hAnsi="宋体"/>
          <w:sz w:val="28"/>
          <w:szCs w:val="28"/>
        </w:rPr>
      </w:pPr>
      <w:r>
        <w:rPr>
          <w:rFonts w:hint="eastAsia" w:ascii="宋体" w:hAnsi="宋体"/>
          <w:sz w:val="28"/>
          <w:szCs w:val="28"/>
        </w:rPr>
        <w:t xml:space="preserve">《项目支出决算明细表》 </w:t>
      </w:r>
    </w:p>
    <w:p>
      <w:pPr>
        <w:rPr>
          <w:rFonts w:ascii="宋体" w:hAnsi="宋体"/>
          <w:sz w:val="28"/>
          <w:szCs w:val="28"/>
        </w:rPr>
      </w:pPr>
      <w:r>
        <w:rPr>
          <w:rFonts w:hint="eastAsia" w:ascii="宋体" w:hAnsi="宋体"/>
          <w:sz w:val="28"/>
          <w:szCs w:val="28"/>
        </w:rPr>
        <w:t xml:space="preserve">《财政专户管理资金收入支出决算表》 </w:t>
      </w:r>
    </w:p>
    <w:p>
      <w:pPr>
        <w:rPr>
          <w:rFonts w:ascii="宋体" w:hAnsi="宋体"/>
          <w:sz w:val="28"/>
          <w:szCs w:val="28"/>
        </w:rPr>
      </w:pPr>
      <w:r>
        <w:rPr>
          <w:rFonts w:hint="eastAsia" w:ascii="宋体" w:hAnsi="宋体"/>
          <w:sz w:val="28"/>
          <w:szCs w:val="28"/>
        </w:rPr>
        <w:t xml:space="preserve">三、财政拨款收支情况（9张） </w:t>
      </w:r>
    </w:p>
    <w:p>
      <w:pPr>
        <w:rPr>
          <w:rFonts w:ascii="宋体" w:hAnsi="宋体"/>
          <w:sz w:val="28"/>
          <w:szCs w:val="28"/>
        </w:rPr>
      </w:pPr>
      <w:r>
        <w:rPr>
          <w:rFonts w:hint="eastAsia" w:ascii="宋体" w:hAnsi="宋体"/>
          <w:sz w:val="28"/>
          <w:szCs w:val="28"/>
        </w:rPr>
        <w:t xml:space="preserve">《财政拨款收入支出决算总表》 </w:t>
      </w:r>
    </w:p>
    <w:p>
      <w:pPr>
        <w:rPr>
          <w:rFonts w:ascii="宋体" w:hAnsi="宋体"/>
          <w:sz w:val="28"/>
          <w:szCs w:val="28"/>
        </w:rPr>
      </w:pPr>
      <w:r>
        <w:rPr>
          <w:rFonts w:hint="eastAsia" w:ascii="宋体" w:hAnsi="宋体"/>
          <w:sz w:val="28"/>
          <w:szCs w:val="28"/>
        </w:rPr>
        <w:t xml:space="preserve">《一般公共预算财政拨款收入支出决算表》 </w:t>
      </w:r>
    </w:p>
    <w:p>
      <w:pPr>
        <w:rPr>
          <w:rFonts w:ascii="宋体" w:hAnsi="宋体"/>
          <w:sz w:val="28"/>
          <w:szCs w:val="28"/>
        </w:rPr>
      </w:pPr>
      <w:r>
        <w:rPr>
          <w:rFonts w:hint="eastAsia" w:ascii="宋体" w:hAnsi="宋体"/>
          <w:sz w:val="28"/>
          <w:szCs w:val="28"/>
        </w:rPr>
        <w:t xml:space="preserve">《一般公共预算财政拨款支出决算明细表》 </w:t>
      </w:r>
    </w:p>
    <w:p>
      <w:pPr>
        <w:rPr>
          <w:rFonts w:ascii="宋体" w:hAnsi="宋体"/>
          <w:sz w:val="28"/>
          <w:szCs w:val="28"/>
        </w:rPr>
      </w:pPr>
      <w:r>
        <w:rPr>
          <w:rFonts w:hint="eastAsia" w:ascii="宋体" w:hAnsi="宋体"/>
          <w:sz w:val="28"/>
          <w:szCs w:val="28"/>
        </w:rPr>
        <w:t xml:space="preserve">《一般公共预算财政拨款基本支出决算明细表》 </w:t>
      </w:r>
    </w:p>
    <w:p>
      <w:pPr>
        <w:rPr>
          <w:rFonts w:ascii="宋体" w:hAnsi="宋体"/>
          <w:sz w:val="28"/>
          <w:szCs w:val="28"/>
        </w:rPr>
      </w:pPr>
      <w:r>
        <w:rPr>
          <w:rFonts w:hint="eastAsia" w:ascii="宋体" w:hAnsi="宋体"/>
          <w:sz w:val="28"/>
          <w:szCs w:val="28"/>
        </w:rPr>
        <w:t xml:space="preserve">《一般公共预算财政拨款项目支出决算明细表》 </w:t>
      </w:r>
    </w:p>
    <w:p>
      <w:pPr>
        <w:rPr>
          <w:rFonts w:ascii="宋体" w:hAnsi="宋体"/>
          <w:sz w:val="28"/>
          <w:szCs w:val="28"/>
        </w:rPr>
      </w:pPr>
      <w:r>
        <w:rPr>
          <w:rFonts w:hint="eastAsia" w:ascii="宋体" w:hAnsi="宋体"/>
          <w:sz w:val="28"/>
          <w:szCs w:val="28"/>
        </w:rPr>
        <w:t xml:space="preserve">《政府性基金预算财政拨款收入支出决算表》 </w:t>
      </w:r>
    </w:p>
    <w:p>
      <w:pPr>
        <w:rPr>
          <w:rFonts w:ascii="宋体" w:hAnsi="宋体"/>
          <w:sz w:val="28"/>
          <w:szCs w:val="28"/>
        </w:rPr>
      </w:pPr>
      <w:r>
        <w:rPr>
          <w:rFonts w:hint="eastAsia" w:ascii="宋体" w:hAnsi="宋体"/>
          <w:sz w:val="28"/>
          <w:szCs w:val="28"/>
        </w:rPr>
        <w:t xml:space="preserve">《政府性基金预算财政拨款支出决算明细表》 </w:t>
      </w:r>
    </w:p>
    <w:p>
      <w:pPr>
        <w:rPr>
          <w:rFonts w:ascii="宋体" w:hAnsi="宋体"/>
          <w:sz w:val="28"/>
          <w:szCs w:val="28"/>
        </w:rPr>
      </w:pPr>
      <w:r>
        <w:rPr>
          <w:rFonts w:hint="eastAsia" w:ascii="宋体" w:hAnsi="宋体"/>
          <w:sz w:val="28"/>
          <w:szCs w:val="28"/>
        </w:rPr>
        <w:t xml:space="preserve">《政府性基金预算财政拨款基本支出决算明细表》 </w:t>
      </w:r>
    </w:p>
    <w:p>
      <w:pPr>
        <w:rPr>
          <w:rFonts w:ascii="宋体" w:hAnsi="宋体"/>
          <w:sz w:val="28"/>
          <w:szCs w:val="28"/>
        </w:rPr>
      </w:pPr>
      <w:r>
        <w:rPr>
          <w:rFonts w:hint="eastAsia" w:ascii="宋体" w:hAnsi="宋体"/>
          <w:sz w:val="28"/>
          <w:szCs w:val="28"/>
        </w:rPr>
        <w:t xml:space="preserve">《政府性基金预算财政拨款项目支出决算明细表》 </w:t>
      </w:r>
    </w:p>
    <w:p>
      <w:pPr>
        <w:rPr>
          <w:rFonts w:ascii="宋体" w:hAnsi="宋体"/>
          <w:sz w:val="28"/>
          <w:szCs w:val="28"/>
        </w:rPr>
      </w:pPr>
      <w:r>
        <w:rPr>
          <w:rFonts w:hint="eastAsia" w:ascii="宋体" w:hAnsi="宋体"/>
          <w:sz w:val="28"/>
          <w:szCs w:val="28"/>
        </w:rPr>
        <w:t xml:space="preserve">四、单位资产负责情况（1张）：《资产负债简表》 </w:t>
      </w:r>
    </w:p>
    <w:p>
      <w:pPr>
        <w:rPr>
          <w:rFonts w:ascii="宋体" w:hAnsi="宋体"/>
          <w:sz w:val="28"/>
          <w:szCs w:val="28"/>
        </w:rPr>
      </w:pPr>
      <w:r>
        <w:rPr>
          <w:rFonts w:hint="eastAsia" w:ascii="宋体" w:hAnsi="宋体"/>
          <w:sz w:val="28"/>
          <w:szCs w:val="28"/>
        </w:rPr>
        <w:t xml:space="preserve">五、部门决算附表（5张） </w:t>
      </w:r>
    </w:p>
    <w:p>
      <w:pPr>
        <w:rPr>
          <w:rFonts w:ascii="宋体" w:hAnsi="宋体"/>
          <w:sz w:val="28"/>
          <w:szCs w:val="28"/>
        </w:rPr>
      </w:pPr>
      <w:r>
        <w:rPr>
          <w:rFonts w:hint="eastAsia" w:ascii="宋体" w:hAnsi="宋体"/>
          <w:sz w:val="28"/>
          <w:szCs w:val="28"/>
        </w:rPr>
        <w:t xml:space="preserve">《资产情况表》 </w:t>
      </w:r>
    </w:p>
    <w:p>
      <w:pPr>
        <w:rPr>
          <w:rFonts w:ascii="宋体" w:hAnsi="宋体"/>
          <w:sz w:val="28"/>
          <w:szCs w:val="28"/>
        </w:rPr>
      </w:pPr>
      <w:r>
        <w:rPr>
          <w:rFonts w:hint="eastAsia" w:ascii="宋体" w:hAnsi="宋体"/>
          <w:sz w:val="28"/>
          <w:szCs w:val="28"/>
        </w:rPr>
        <w:t xml:space="preserve">《国有资产收益征缴情况表》 </w:t>
      </w:r>
    </w:p>
    <w:p>
      <w:pPr>
        <w:rPr>
          <w:rFonts w:ascii="宋体" w:hAnsi="宋体"/>
          <w:sz w:val="28"/>
          <w:szCs w:val="28"/>
        </w:rPr>
      </w:pPr>
      <w:r>
        <w:rPr>
          <w:rFonts w:hint="eastAsia" w:ascii="宋体" w:hAnsi="宋体"/>
          <w:sz w:val="28"/>
          <w:szCs w:val="28"/>
        </w:rPr>
        <w:t xml:space="preserve">《基本数字表》 </w:t>
      </w:r>
    </w:p>
    <w:p>
      <w:pPr>
        <w:rPr>
          <w:rFonts w:ascii="宋体" w:hAnsi="宋体"/>
          <w:sz w:val="28"/>
          <w:szCs w:val="28"/>
        </w:rPr>
      </w:pPr>
      <w:r>
        <w:rPr>
          <w:rFonts w:hint="eastAsia" w:ascii="宋体" w:hAnsi="宋体"/>
          <w:sz w:val="28"/>
          <w:szCs w:val="28"/>
        </w:rPr>
        <w:t xml:space="preserve">《机构人员情况表》 </w:t>
      </w:r>
    </w:p>
    <w:p>
      <w:pPr>
        <w:rPr>
          <w:rFonts w:ascii="宋体" w:hAnsi="宋体"/>
          <w:sz w:val="28"/>
          <w:szCs w:val="28"/>
        </w:rPr>
      </w:pPr>
      <w:r>
        <w:rPr>
          <w:rFonts w:hint="eastAsia" w:ascii="宋体" w:hAnsi="宋体"/>
          <w:sz w:val="28"/>
          <w:szCs w:val="28"/>
        </w:rPr>
        <w:t xml:space="preserve">《非税收入征缴情况表》 </w:t>
      </w:r>
    </w:p>
    <w:p>
      <w:pPr>
        <w:rPr>
          <w:rFonts w:ascii="宋体" w:hAnsi="宋体"/>
          <w:sz w:val="28"/>
          <w:szCs w:val="28"/>
        </w:rPr>
      </w:pPr>
      <w:r>
        <w:rPr>
          <w:rFonts w:hint="eastAsia" w:ascii="宋体" w:hAnsi="宋体"/>
          <w:sz w:val="28"/>
          <w:szCs w:val="28"/>
        </w:rPr>
        <w:t xml:space="preserve">六、填报说明附表（2张） </w:t>
      </w:r>
    </w:p>
    <w:p>
      <w:pPr>
        <w:rPr>
          <w:rFonts w:ascii="宋体" w:hAnsi="宋体"/>
          <w:sz w:val="28"/>
          <w:szCs w:val="28"/>
        </w:rPr>
      </w:pPr>
      <w:r>
        <w:rPr>
          <w:rFonts w:hint="eastAsia" w:ascii="宋体" w:hAnsi="宋体"/>
          <w:sz w:val="28"/>
          <w:szCs w:val="28"/>
        </w:rPr>
        <w:t xml:space="preserve">《部门决算相关信息统计表》 </w:t>
      </w:r>
    </w:p>
    <w:p>
      <w:pPr>
        <w:rPr>
          <w:rFonts w:ascii="宋体" w:hAnsi="宋体"/>
          <w:sz w:val="28"/>
          <w:szCs w:val="28"/>
        </w:rPr>
      </w:pPr>
      <w:r>
        <w:rPr>
          <w:rFonts w:hint="eastAsia" w:ascii="宋体" w:hAnsi="宋体"/>
          <w:sz w:val="28"/>
          <w:szCs w:val="28"/>
        </w:rPr>
        <w:t xml:space="preserve">《政府采购情况表》 </w:t>
      </w:r>
    </w:p>
    <w:p>
      <w:pPr>
        <w:rPr>
          <w:rFonts w:ascii="宋体" w:hAnsi="宋体"/>
          <w:sz w:val="28"/>
          <w:szCs w:val="28"/>
        </w:rPr>
      </w:pPr>
      <w:r>
        <w:rPr>
          <w:rFonts w:hint="eastAsia" w:ascii="宋体" w:hAnsi="宋体"/>
          <w:sz w:val="28"/>
          <w:szCs w:val="28"/>
        </w:rPr>
        <w:t>七、“三公”经费支出情况</w:t>
      </w:r>
      <w:r>
        <w:rPr>
          <w:rFonts w:hint="eastAsia"/>
          <w:sz w:val="28"/>
          <w:szCs w:val="28"/>
        </w:rPr>
        <w:t>(1</w:t>
      </w:r>
      <w:r>
        <w:rPr>
          <w:rFonts w:hint="eastAsia" w:ascii="宋体" w:hAnsi="宋体"/>
          <w:sz w:val="28"/>
          <w:szCs w:val="28"/>
        </w:rPr>
        <w:t>张</w:t>
      </w:r>
      <w:r>
        <w:rPr>
          <w:rFonts w:hint="eastAsia"/>
          <w:sz w:val="28"/>
          <w:szCs w:val="28"/>
        </w:rPr>
        <w:t xml:space="preserve">) </w:t>
      </w:r>
    </w:p>
    <w:p>
      <w:pPr>
        <w:rPr>
          <w:rFonts w:ascii="宋体" w:hAnsi="宋体"/>
          <w:sz w:val="28"/>
          <w:szCs w:val="28"/>
        </w:rPr>
      </w:pPr>
      <w:r>
        <w:rPr>
          <w:rFonts w:hint="eastAsia" w:ascii="宋体" w:hAnsi="宋体"/>
          <w:sz w:val="28"/>
          <w:szCs w:val="28"/>
        </w:rPr>
        <w:t xml:space="preserve">《2017年度一般公共预算“三公”经费支出情况表》 </w:t>
      </w:r>
    </w:p>
    <w:p>
      <w:pPr>
        <w:rPr>
          <w:sz w:val="28"/>
          <w:szCs w:val="28"/>
        </w:rPr>
      </w:pPr>
      <w:r>
        <w:rPr>
          <w:sz w:val="28"/>
          <w:szCs w:val="28"/>
        </w:rPr>
        <w:t xml:space="preserve"> </w:t>
      </w:r>
    </w:p>
    <w:p>
      <w:pPr>
        <w:rPr>
          <w:rFonts w:ascii="宋体" w:hAnsi="宋体"/>
          <w:sz w:val="28"/>
          <w:szCs w:val="28"/>
        </w:rPr>
      </w:pPr>
      <w:r>
        <w:rPr>
          <w:rFonts w:hint="eastAsia" w:ascii="宋体" w:hAnsi="宋体"/>
          <w:sz w:val="28"/>
          <w:szCs w:val="28"/>
        </w:rPr>
        <w:t xml:space="preserve"> 第一部分 部门单位概况 </w:t>
      </w:r>
    </w:p>
    <w:p>
      <w:pPr>
        <w:numPr>
          <w:ilvl w:val="0"/>
          <w:numId w:val="2"/>
        </w:numPr>
        <w:rPr>
          <w:rFonts w:ascii="宋体" w:hAnsi="宋体"/>
          <w:sz w:val="28"/>
          <w:szCs w:val="28"/>
        </w:rPr>
      </w:pPr>
      <w:r>
        <w:rPr>
          <w:rFonts w:hint="eastAsia" w:ascii="宋体" w:hAnsi="宋体"/>
          <w:sz w:val="28"/>
          <w:szCs w:val="28"/>
        </w:rPr>
        <w:t>部门单位基本情况</w:t>
      </w:r>
    </w:p>
    <w:p>
      <w:pPr>
        <w:rPr>
          <w:rFonts w:ascii="宋体" w:hAnsi="宋体"/>
          <w:sz w:val="28"/>
          <w:szCs w:val="28"/>
        </w:rPr>
      </w:pPr>
      <w:r>
        <w:rPr>
          <w:rFonts w:hint="eastAsia" w:ascii="宋体" w:hAnsi="宋体"/>
          <w:sz w:val="28"/>
          <w:szCs w:val="28"/>
        </w:rPr>
        <w:t xml:space="preserve"> </w:t>
      </w:r>
      <w:r>
        <w:rPr>
          <w:rFonts w:hint="eastAsia"/>
          <w:color w:val="2B2B2B"/>
          <w:sz w:val="32"/>
          <w:szCs w:val="32"/>
        </w:rPr>
        <w:t>（一）主要职能：</w:t>
      </w:r>
    </w:p>
    <w:p>
      <w:pPr>
        <w:widowControl/>
        <w:shd w:val="clear" w:color="auto" w:fill="FFFFFF"/>
        <w:spacing w:before="100" w:beforeAutospacing="1" w:after="240"/>
        <w:jc w:val="left"/>
        <w:textAlignment w:val="top"/>
        <w:rPr>
          <w:rFonts w:ascii="Arial" w:hAnsi="Arial" w:cs="Arial"/>
          <w:kern w:val="0"/>
          <w:sz w:val="28"/>
          <w:szCs w:val="28"/>
        </w:rPr>
      </w:pPr>
      <w:r>
        <w:rPr>
          <w:rFonts w:ascii="Arial" w:hAnsi="Arial" w:cs="Arial"/>
          <w:kern w:val="0"/>
          <w:sz w:val="28"/>
          <w:szCs w:val="28"/>
        </w:rPr>
        <w:t>1</w:t>
      </w:r>
      <w:r>
        <w:rPr>
          <w:rFonts w:hint="eastAsia" w:ascii="Arial" w:hAnsi="Arial" w:cs="Arial"/>
          <w:kern w:val="0"/>
          <w:sz w:val="28"/>
          <w:szCs w:val="28"/>
        </w:rPr>
        <w:t>、</w:t>
      </w:r>
      <w:r>
        <w:rPr>
          <w:rFonts w:hint="eastAsia"/>
          <w:sz w:val="28"/>
          <w:szCs w:val="28"/>
        </w:rPr>
        <w:t>实施幼儿保育幼儿教育工作</w:t>
      </w:r>
    </w:p>
    <w:p>
      <w:pPr>
        <w:widowControl/>
        <w:shd w:val="clear" w:color="auto" w:fill="FFFFFF"/>
        <w:spacing w:before="100" w:beforeAutospacing="1" w:after="240"/>
        <w:jc w:val="left"/>
        <w:textAlignment w:val="top"/>
        <w:rPr>
          <w:sz w:val="28"/>
          <w:szCs w:val="28"/>
        </w:rPr>
      </w:pPr>
      <w:r>
        <w:rPr>
          <w:rFonts w:ascii="Arial" w:hAnsi="Arial" w:cs="Arial"/>
          <w:kern w:val="0"/>
          <w:sz w:val="28"/>
          <w:szCs w:val="28"/>
        </w:rPr>
        <w:t>2</w:t>
      </w:r>
      <w:r>
        <w:rPr>
          <w:rFonts w:hint="eastAsia" w:ascii="Arial" w:hAnsi="Arial" w:cs="Arial"/>
          <w:kern w:val="0"/>
          <w:sz w:val="28"/>
          <w:szCs w:val="28"/>
        </w:rPr>
        <w:t>、</w:t>
      </w:r>
      <w:r>
        <w:rPr>
          <w:rFonts w:hint="eastAsia"/>
          <w:sz w:val="28"/>
          <w:szCs w:val="28"/>
        </w:rPr>
        <w:t>负责幼儿园教学业务指导和教研工作；</w:t>
      </w:r>
    </w:p>
    <w:p>
      <w:pPr>
        <w:widowControl/>
        <w:shd w:val="clear" w:color="auto" w:fill="FFFFFF"/>
        <w:spacing w:before="100" w:beforeAutospacing="1" w:after="240"/>
        <w:jc w:val="left"/>
        <w:textAlignment w:val="top"/>
        <w:rPr>
          <w:sz w:val="28"/>
          <w:szCs w:val="28"/>
        </w:rPr>
      </w:pPr>
      <w:r>
        <w:rPr>
          <w:rFonts w:ascii="Arial" w:hAnsi="Arial" w:cs="Arial"/>
          <w:kern w:val="0"/>
          <w:sz w:val="28"/>
          <w:szCs w:val="28"/>
        </w:rPr>
        <w:t>3</w:t>
      </w:r>
      <w:r>
        <w:rPr>
          <w:rFonts w:hint="eastAsia" w:ascii="Arial" w:hAnsi="Arial" w:cs="Arial"/>
          <w:kern w:val="0"/>
          <w:sz w:val="28"/>
          <w:szCs w:val="28"/>
        </w:rPr>
        <w:t>、</w:t>
      </w:r>
      <w:r>
        <w:rPr>
          <w:rFonts w:hint="eastAsia"/>
          <w:sz w:val="28"/>
          <w:szCs w:val="28"/>
        </w:rPr>
        <w:t>负责幼儿园领导班子的考核和推荐；</w:t>
      </w:r>
    </w:p>
    <w:p>
      <w:pPr>
        <w:widowControl/>
        <w:shd w:val="clear" w:color="auto" w:fill="FFFFFF"/>
        <w:spacing w:before="100" w:beforeAutospacing="1" w:after="240"/>
        <w:jc w:val="left"/>
        <w:textAlignment w:val="top"/>
        <w:rPr>
          <w:sz w:val="28"/>
          <w:szCs w:val="28"/>
        </w:rPr>
      </w:pPr>
      <w:r>
        <w:rPr>
          <w:rFonts w:ascii="Arial" w:hAnsi="Arial" w:cs="Arial"/>
          <w:kern w:val="0"/>
          <w:sz w:val="28"/>
          <w:szCs w:val="28"/>
        </w:rPr>
        <w:t>4</w:t>
      </w:r>
      <w:r>
        <w:rPr>
          <w:rFonts w:hint="eastAsia" w:ascii="Arial" w:hAnsi="Arial" w:cs="Arial"/>
          <w:kern w:val="0"/>
          <w:sz w:val="28"/>
          <w:szCs w:val="28"/>
        </w:rPr>
        <w:t>、</w:t>
      </w:r>
      <w:r>
        <w:rPr>
          <w:rFonts w:hint="eastAsia"/>
          <w:sz w:val="28"/>
          <w:szCs w:val="28"/>
        </w:rPr>
        <w:t>负责幼儿园教师的管理和服务；</w:t>
      </w:r>
    </w:p>
    <w:p>
      <w:pPr>
        <w:widowControl/>
        <w:shd w:val="clear" w:color="auto" w:fill="FFFFFF"/>
        <w:spacing w:before="100" w:beforeAutospacing="1" w:after="240"/>
        <w:jc w:val="left"/>
        <w:textAlignment w:val="top"/>
        <w:rPr>
          <w:sz w:val="28"/>
          <w:szCs w:val="28"/>
        </w:rPr>
      </w:pPr>
      <w:r>
        <w:rPr>
          <w:sz w:val="28"/>
          <w:szCs w:val="28"/>
        </w:rPr>
        <w:t>5</w:t>
      </w:r>
      <w:r>
        <w:rPr>
          <w:rFonts w:hint="eastAsia"/>
          <w:sz w:val="28"/>
          <w:szCs w:val="28"/>
        </w:rPr>
        <w:t>、负责幼儿园各项经费的安排使用和管理；</w:t>
      </w:r>
    </w:p>
    <w:p>
      <w:pPr>
        <w:pStyle w:val="2"/>
        <w:shd w:val="clear" w:color="auto" w:fill="FFFFFF"/>
        <w:spacing w:before="0" w:beforeAutospacing="0" w:after="533" w:afterAutospacing="0" w:line="569" w:lineRule="atLeast"/>
        <w:ind w:firstLine="480"/>
        <w:rPr>
          <w:color w:val="2B2B2B"/>
          <w:sz w:val="32"/>
          <w:szCs w:val="32"/>
        </w:rPr>
      </w:pPr>
      <w:r>
        <w:rPr>
          <w:rFonts w:hint="eastAsia"/>
          <w:color w:val="2B2B2B"/>
          <w:sz w:val="32"/>
          <w:szCs w:val="32"/>
        </w:rPr>
        <w:t>（二）内设机构</w:t>
      </w:r>
    </w:p>
    <w:p>
      <w:pPr>
        <w:widowControl/>
        <w:shd w:val="clear" w:color="auto" w:fill="FFFFFF"/>
        <w:spacing w:before="100" w:beforeAutospacing="1" w:after="240"/>
        <w:ind w:firstLine="560" w:firstLineChars="200"/>
        <w:jc w:val="left"/>
        <w:textAlignment w:val="top"/>
        <w:rPr>
          <w:rFonts w:ascii="Arial" w:hAnsi="Arial" w:cs="Arial"/>
          <w:kern w:val="0"/>
          <w:sz w:val="28"/>
          <w:szCs w:val="28"/>
        </w:rPr>
      </w:pPr>
      <w:r>
        <w:rPr>
          <w:rFonts w:hint="eastAsia" w:ascii="Arial" w:hAnsi="Arial" w:cs="Arial"/>
          <w:kern w:val="0"/>
          <w:sz w:val="28"/>
          <w:szCs w:val="28"/>
        </w:rPr>
        <w:t>根据职责，纳入</w:t>
      </w:r>
      <w:r>
        <w:rPr>
          <w:rFonts w:ascii="Arial" w:hAnsi="Arial" w:cs="Arial"/>
          <w:kern w:val="0"/>
          <w:sz w:val="28"/>
          <w:szCs w:val="28"/>
        </w:rPr>
        <w:t>201</w:t>
      </w:r>
      <w:r>
        <w:rPr>
          <w:rFonts w:hint="eastAsia" w:ascii="Arial" w:hAnsi="Arial" w:cs="Arial"/>
          <w:kern w:val="0"/>
          <w:sz w:val="28"/>
          <w:szCs w:val="28"/>
        </w:rPr>
        <w:t>7年</w:t>
      </w:r>
      <w:r>
        <w:rPr>
          <w:rFonts w:hint="eastAsia" w:ascii="Arial" w:hAnsi="Arial" w:cs="Arial"/>
          <w:kern w:val="0"/>
          <w:sz w:val="28"/>
          <w:szCs w:val="28"/>
          <w:lang w:val="en-US" w:eastAsia="zh-CN"/>
        </w:rPr>
        <w:t>第二幼儿园</w:t>
      </w:r>
      <w:r>
        <w:rPr>
          <w:rFonts w:hint="eastAsia" w:ascii="Arial" w:hAnsi="Arial" w:cs="Arial"/>
          <w:kern w:val="0"/>
          <w:sz w:val="28"/>
          <w:szCs w:val="28"/>
        </w:rPr>
        <w:t>内设机构</w:t>
      </w:r>
      <w:r>
        <w:rPr>
          <w:rFonts w:ascii="Arial" w:hAnsi="Arial" w:cs="Arial"/>
          <w:kern w:val="0"/>
          <w:sz w:val="28"/>
          <w:szCs w:val="28"/>
        </w:rPr>
        <w:t>6</w:t>
      </w:r>
      <w:r>
        <w:rPr>
          <w:rFonts w:hint="eastAsia" w:ascii="Arial" w:hAnsi="Arial" w:cs="Arial"/>
          <w:kern w:val="0"/>
          <w:sz w:val="28"/>
          <w:szCs w:val="28"/>
        </w:rPr>
        <w:t>个。教务处，思政处，工会，财务室，综合治理，后勤处。</w:t>
      </w:r>
    </w:p>
    <w:p>
      <w:pPr>
        <w:pStyle w:val="2"/>
        <w:numPr>
          <w:ilvl w:val="0"/>
          <w:numId w:val="1"/>
        </w:numPr>
        <w:shd w:val="clear" w:color="auto" w:fill="FFFFFF"/>
        <w:spacing w:before="0" w:beforeAutospacing="0" w:after="533" w:afterAutospacing="0" w:line="569" w:lineRule="atLeast"/>
        <w:rPr>
          <w:color w:val="2B2B2B"/>
          <w:sz w:val="32"/>
          <w:szCs w:val="32"/>
        </w:rPr>
      </w:pPr>
      <w:r>
        <w:rPr>
          <w:rFonts w:hint="eastAsia"/>
          <w:color w:val="2B2B2B"/>
          <w:sz w:val="32"/>
          <w:szCs w:val="32"/>
        </w:rPr>
        <w:t>人员编制</w:t>
      </w:r>
    </w:p>
    <w:p>
      <w:pPr>
        <w:pStyle w:val="2"/>
        <w:shd w:val="clear" w:color="auto" w:fill="FFFFFF"/>
        <w:spacing w:before="0" w:beforeAutospacing="0" w:after="533" w:afterAutospacing="0" w:line="569" w:lineRule="atLeast"/>
        <w:ind w:firstLine="640" w:firstLineChars="200"/>
        <w:rPr>
          <w:color w:val="2B2B2B"/>
          <w:sz w:val="32"/>
          <w:szCs w:val="32"/>
        </w:rPr>
      </w:pPr>
      <w:r>
        <w:rPr>
          <w:rFonts w:hint="eastAsia"/>
          <w:color w:val="2B2B2B"/>
          <w:sz w:val="32"/>
          <w:szCs w:val="32"/>
        </w:rPr>
        <w:t xml:space="preserve">第二双语幼儿园编制人数 20人，其中：行政人员编制 0 人，参照公务员管理的事业单位人员编制 0人，全额拨款事业单位人员编制 20人。实有在职人数 </w:t>
      </w:r>
      <w:r>
        <w:rPr>
          <w:rFonts w:hint="eastAsia"/>
          <w:color w:val="2B2B2B"/>
          <w:sz w:val="32"/>
          <w:szCs w:val="32"/>
          <w:lang w:val="en-US" w:eastAsia="zh-CN"/>
        </w:rPr>
        <w:t>43</w:t>
      </w:r>
      <w:r>
        <w:rPr>
          <w:rFonts w:hint="eastAsia"/>
          <w:color w:val="2B2B2B"/>
          <w:sz w:val="32"/>
          <w:szCs w:val="32"/>
        </w:rPr>
        <w:t>人，其中：行政在职及参照公务员管理的事业单位人员 0 人，事业在职</w:t>
      </w:r>
      <w:r>
        <w:rPr>
          <w:rFonts w:hint="eastAsia"/>
          <w:color w:val="2B2B2B"/>
          <w:sz w:val="32"/>
          <w:szCs w:val="32"/>
          <w:lang w:val="en-US" w:eastAsia="zh-CN"/>
        </w:rPr>
        <w:t>43</w:t>
      </w:r>
      <w:r>
        <w:rPr>
          <w:rFonts w:hint="eastAsia"/>
          <w:color w:val="2B2B2B"/>
          <w:sz w:val="32"/>
          <w:szCs w:val="32"/>
        </w:rPr>
        <w:t>人。</w:t>
      </w:r>
    </w:p>
    <w:p>
      <w:pPr>
        <w:pStyle w:val="2"/>
        <w:shd w:val="clear" w:color="auto" w:fill="FFFFFF"/>
        <w:spacing w:before="0" w:beforeAutospacing="0" w:after="533" w:afterAutospacing="0" w:line="569" w:lineRule="atLeast"/>
        <w:ind w:firstLine="560" w:firstLineChars="200"/>
        <w:rPr>
          <w:sz w:val="28"/>
          <w:szCs w:val="28"/>
        </w:rPr>
      </w:pPr>
      <w:r>
        <w:rPr>
          <w:rFonts w:hint="eastAsia"/>
          <w:sz w:val="28"/>
          <w:szCs w:val="28"/>
        </w:rPr>
        <w:t xml:space="preserve">二、部门决算单位构成。 </w:t>
      </w:r>
    </w:p>
    <w:p>
      <w:pPr>
        <w:ind w:firstLine="420" w:firstLineChars="150"/>
        <w:rPr>
          <w:rFonts w:ascii="宋体" w:hAnsi="宋体"/>
          <w:sz w:val="28"/>
          <w:szCs w:val="28"/>
        </w:rPr>
      </w:pPr>
      <w:r>
        <w:rPr>
          <w:rFonts w:hint="eastAsia" w:ascii="宋体" w:hAnsi="宋体"/>
          <w:sz w:val="28"/>
          <w:szCs w:val="28"/>
        </w:rPr>
        <w:t>从决算单位构成看，第二双语幼儿园部门决算包括：第二双语幼儿园本级决算。 根据职责，纳入2017年部门决算编制范围的所属单位有1 个。</w:t>
      </w:r>
    </w:p>
    <w:p>
      <w:pPr>
        <w:rPr>
          <w:rFonts w:ascii="宋体" w:hAnsi="宋体"/>
          <w:sz w:val="28"/>
          <w:szCs w:val="28"/>
        </w:rPr>
      </w:pPr>
      <w:r>
        <w:rPr>
          <w:sz w:val="28"/>
          <w:szCs w:val="28"/>
        </w:rPr>
        <w:t xml:space="preserve">  </w:t>
      </w:r>
      <w:r>
        <w:rPr>
          <w:rFonts w:hint="eastAsia" w:ascii="宋体" w:hAnsi="宋体"/>
          <w:sz w:val="28"/>
          <w:szCs w:val="28"/>
        </w:rPr>
        <w:t xml:space="preserve">第二部分 部门决算情况说明 </w:t>
      </w:r>
    </w:p>
    <w:p>
      <w:pPr>
        <w:rPr>
          <w:rFonts w:ascii="宋体" w:hAnsi="宋体"/>
          <w:sz w:val="28"/>
          <w:szCs w:val="28"/>
        </w:rPr>
      </w:pPr>
      <w:r>
        <w:rPr>
          <w:rFonts w:hint="eastAsia" w:ascii="宋体" w:hAnsi="宋体"/>
          <w:sz w:val="28"/>
          <w:szCs w:val="28"/>
        </w:rPr>
        <w:t xml:space="preserve">一、部门收支总体情况 </w:t>
      </w:r>
    </w:p>
    <w:p>
      <w:pPr>
        <w:rPr>
          <w:rFonts w:ascii="宋体" w:hAnsi="宋体"/>
          <w:sz w:val="28"/>
          <w:szCs w:val="28"/>
        </w:rPr>
      </w:pPr>
      <w:r>
        <w:rPr>
          <w:rFonts w:hint="eastAsia" w:ascii="宋体" w:hAnsi="宋体"/>
          <w:sz w:val="28"/>
          <w:szCs w:val="28"/>
        </w:rPr>
        <w:t xml:space="preserve">（一）部门收入支出决算总体情况说明 </w:t>
      </w:r>
    </w:p>
    <w:p>
      <w:pPr>
        <w:ind w:firstLine="420" w:firstLineChars="150"/>
        <w:rPr>
          <w:rFonts w:ascii="宋体" w:hAnsi="宋体"/>
          <w:sz w:val="28"/>
          <w:szCs w:val="28"/>
        </w:rPr>
      </w:pPr>
      <w:r>
        <w:rPr>
          <w:rFonts w:hint="eastAsia" w:ascii="宋体" w:hAnsi="宋体"/>
          <w:sz w:val="28"/>
          <w:szCs w:val="28"/>
        </w:rPr>
        <w:t>2017年度收入</w:t>
      </w:r>
      <w:r>
        <w:rPr>
          <w:color w:val="2B2B2B"/>
          <w:sz w:val="32"/>
          <w:szCs w:val="32"/>
        </w:rPr>
        <w:t>8,835,358.77</w:t>
      </w:r>
      <w:r>
        <w:rPr>
          <w:rFonts w:hint="eastAsia"/>
          <w:color w:val="2B2B2B"/>
          <w:sz w:val="32"/>
          <w:szCs w:val="32"/>
        </w:rPr>
        <w:t>元，</w:t>
      </w:r>
      <w:r>
        <w:rPr>
          <w:rFonts w:hint="eastAsia" w:ascii="宋体" w:hAnsi="宋体"/>
          <w:sz w:val="28"/>
          <w:szCs w:val="28"/>
        </w:rPr>
        <w:t>与上年相比，增加</w:t>
      </w:r>
      <w:r>
        <w:rPr>
          <w:rFonts w:ascii="宋体" w:hAnsi="宋体"/>
          <w:sz w:val="28"/>
          <w:szCs w:val="28"/>
        </w:rPr>
        <w:t>5,105,793.57</w:t>
      </w:r>
    </w:p>
    <w:p>
      <w:pPr>
        <w:pStyle w:val="2"/>
        <w:shd w:val="clear" w:color="auto" w:fill="FFFFFF"/>
        <w:spacing w:before="0" w:beforeAutospacing="0" w:after="533" w:afterAutospacing="0" w:line="569" w:lineRule="atLeast"/>
        <w:rPr>
          <w:rFonts w:hint="eastAsia"/>
          <w:color w:val="2B2B2B"/>
          <w:sz w:val="32"/>
          <w:szCs w:val="32"/>
        </w:rPr>
      </w:pPr>
      <w:r>
        <w:rPr>
          <w:rFonts w:hint="eastAsia"/>
          <w:sz w:val="28"/>
          <w:szCs w:val="28"/>
        </w:rPr>
        <w:t>元，增长136.9%，支出</w:t>
      </w:r>
      <w:r>
        <w:rPr>
          <w:sz w:val="28"/>
          <w:szCs w:val="28"/>
        </w:rPr>
        <w:t>8,769,182.36</w:t>
      </w:r>
      <w:r>
        <w:rPr>
          <w:rFonts w:hint="eastAsia"/>
          <w:sz w:val="28"/>
          <w:szCs w:val="28"/>
        </w:rPr>
        <w:t>元，与上年相比，增加</w:t>
      </w:r>
      <w:r>
        <w:rPr>
          <w:rFonts w:hint="eastAsia"/>
          <w:sz w:val="28"/>
          <w:szCs w:val="28"/>
          <w:lang w:val="en-US" w:eastAsia="zh-CN"/>
        </w:rPr>
        <w:t>4</w:t>
      </w:r>
      <w:r>
        <w:rPr>
          <w:sz w:val="28"/>
          <w:szCs w:val="28"/>
        </w:rPr>
        <w:t>997,115.15</w:t>
      </w:r>
      <w:r>
        <w:rPr>
          <w:rFonts w:hint="eastAsia"/>
          <w:sz w:val="28"/>
          <w:szCs w:val="28"/>
        </w:rPr>
        <w:t>元，增长</w:t>
      </w:r>
      <w:r>
        <w:rPr>
          <w:sz w:val="28"/>
          <w:szCs w:val="28"/>
        </w:rPr>
        <w:t>132.48</w:t>
      </w:r>
      <w:r>
        <w:rPr>
          <w:rFonts w:hint="eastAsia"/>
          <w:sz w:val="28"/>
          <w:szCs w:val="28"/>
        </w:rPr>
        <w:t xml:space="preserve"> %，结余</w:t>
      </w:r>
      <w:r>
        <w:rPr>
          <w:rFonts w:hint="eastAsia"/>
          <w:sz w:val="28"/>
          <w:szCs w:val="28"/>
          <w:lang w:val="en-US" w:eastAsia="zh-CN"/>
        </w:rPr>
        <w:t>0</w:t>
      </w:r>
      <w:r>
        <w:rPr>
          <w:rFonts w:hint="eastAsia"/>
          <w:sz w:val="28"/>
          <w:szCs w:val="28"/>
        </w:rPr>
        <w:t>元，与上年相比，增加</w:t>
      </w:r>
      <w:r>
        <w:rPr>
          <w:rFonts w:hint="eastAsia"/>
          <w:sz w:val="28"/>
          <w:szCs w:val="28"/>
          <w:lang w:val="en-US" w:eastAsia="zh-CN"/>
        </w:rPr>
        <w:t>0</w:t>
      </w:r>
      <w:r>
        <w:rPr>
          <w:rFonts w:hint="eastAsia"/>
          <w:sz w:val="28"/>
          <w:szCs w:val="28"/>
        </w:rPr>
        <w:t>元，增长</w:t>
      </w:r>
      <w:r>
        <w:rPr>
          <w:rFonts w:hint="eastAsia"/>
          <w:sz w:val="28"/>
          <w:szCs w:val="28"/>
          <w:lang w:val="en-US" w:eastAsia="zh-CN"/>
        </w:rPr>
        <w:t>0</w:t>
      </w:r>
      <w:r>
        <w:rPr>
          <w:rFonts w:hint="eastAsia"/>
          <w:sz w:val="28"/>
          <w:szCs w:val="28"/>
        </w:rPr>
        <w:t>%。增减变化主要原因是：</w:t>
      </w:r>
      <w:r>
        <w:rPr>
          <w:rFonts w:hint="eastAsia"/>
          <w:color w:val="2B2B2B"/>
          <w:sz w:val="32"/>
          <w:szCs w:val="32"/>
        </w:rPr>
        <w:t>1、由于一、2017年二幼新聘了政府购买人员；二、新调入职工，使职工人数较上年增加29名，所以工资性支出较上年有所增长。2、由于新建六幼没有独立的法人，所以由二幼托管，财务由二幼统一核算，所以六幼的收入（学前免费资金）也并入二幼，致使二幼本年度收入大幅度增加。</w:t>
      </w:r>
    </w:p>
    <w:p>
      <w:pPr>
        <w:pStyle w:val="2"/>
        <w:shd w:val="clear" w:color="auto" w:fill="FFFFFF"/>
        <w:spacing w:before="0" w:beforeAutospacing="0" w:after="533" w:afterAutospacing="0" w:line="569" w:lineRule="atLeast"/>
        <w:rPr>
          <w:rFonts w:hint="eastAsia" w:ascii="宋体" w:hAnsi="宋体"/>
          <w:sz w:val="28"/>
          <w:szCs w:val="28"/>
        </w:rPr>
      </w:pPr>
      <w:r>
        <w:rPr>
          <w:rFonts w:hint="eastAsia" w:ascii="宋体" w:hAnsi="宋体"/>
          <w:sz w:val="28"/>
          <w:szCs w:val="28"/>
        </w:rPr>
        <w:t xml:space="preserve">与预算相比情况。 </w:t>
      </w:r>
    </w:p>
    <w:p>
      <w:pPr>
        <w:pStyle w:val="2"/>
        <w:shd w:val="clear" w:color="auto" w:fill="FFFFFF"/>
        <w:spacing w:before="0" w:beforeAutospacing="0" w:after="533" w:afterAutospacing="0" w:line="569" w:lineRule="atLeast"/>
        <w:rPr>
          <w:rFonts w:ascii="宋体" w:hAnsi="宋体"/>
          <w:sz w:val="28"/>
          <w:szCs w:val="28"/>
        </w:rPr>
      </w:pPr>
      <w:r>
        <w:rPr>
          <w:rFonts w:hint="eastAsia" w:ascii="宋体" w:hAnsi="宋体"/>
          <w:sz w:val="28"/>
          <w:szCs w:val="28"/>
        </w:rPr>
        <w:t>与预算相比收入增加了4549612.77元</w:t>
      </w:r>
      <w:r>
        <w:rPr>
          <w:rFonts w:hint="eastAsia"/>
          <w:sz w:val="28"/>
          <w:szCs w:val="28"/>
          <w:lang w:val="en-US" w:eastAsia="zh-CN"/>
        </w:rPr>
        <w:t>,</w:t>
      </w:r>
      <w:r>
        <w:rPr>
          <w:rFonts w:hint="eastAsia" w:ascii="宋体" w:hAnsi="宋体"/>
          <w:sz w:val="28"/>
          <w:szCs w:val="28"/>
        </w:rPr>
        <w:t>支出增加了4483436.36元。</w:t>
      </w:r>
    </w:p>
    <w:p>
      <w:pPr>
        <w:rPr>
          <w:rFonts w:ascii="宋体" w:hAnsi="宋体"/>
          <w:sz w:val="28"/>
          <w:szCs w:val="28"/>
        </w:rPr>
      </w:pPr>
      <w:r>
        <w:rPr>
          <w:rFonts w:hint="eastAsia" w:ascii="宋体" w:hAnsi="宋体"/>
          <w:sz w:val="28"/>
          <w:szCs w:val="28"/>
        </w:rPr>
        <w:t xml:space="preserve">其他有关说明内容。 </w:t>
      </w:r>
    </w:p>
    <w:p>
      <w:pPr>
        <w:rPr>
          <w:rFonts w:ascii="宋体" w:hAnsi="宋体"/>
          <w:sz w:val="28"/>
          <w:szCs w:val="28"/>
        </w:rPr>
      </w:pPr>
      <w:r>
        <w:rPr>
          <w:rFonts w:hint="eastAsia" w:ascii="宋体" w:hAnsi="宋体"/>
          <w:sz w:val="28"/>
          <w:szCs w:val="28"/>
        </w:rPr>
        <w:t xml:space="preserve">（二）部门收入总体情况说明 </w:t>
      </w:r>
    </w:p>
    <w:p>
      <w:pPr>
        <w:pStyle w:val="2"/>
        <w:shd w:val="clear" w:color="auto" w:fill="FFFFFF"/>
        <w:spacing w:before="0" w:beforeAutospacing="0" w:after="533" w:afterAutospacing="0" w:line="569" w:lineRule="atLeast"/>
        <w:ind w:firstLine="480"/>
        <w:rPr>
          <w:rFonts w:hint="eastAsia"/>
          <w:color w:val="2B2B2B"/>
          <w:sz w:val="32"/>
          <w:szCs w:val="32"/>
        </w:rPr>
      </w:pPr>
      <w:r>
        <w:rPr>
          <w:rFonts w:hint="eastAsia"/>
          <w:sz w:val="28"/>
          <w:szCs w:val="28"/>
        </w:rPr>
        <w:t xml:space="preserve"> 本年收入合计</w:t>
      </w:r>
      <w:r>
        <w:rPr>
          <w:sz w:val="28"/>
          <w:szCs w:val="28"/>
        </w:rPr>
        <w:t>8,835,358.77</w:t>
      </w:r>
      <w:r>
        <w:rPr>
          <w:rFonts w:hint="eastAsia"/>
          <w:sz w:val="28"/>
          <w:szCs w:val="28"/>
        </w:rPr>
        <w:t>元，其中：财政拨款收入</w:t>
      </w:r>
      <w:r>
        <w:rPr>
          <w:sz w:val="28"/>
          <w:szCs w:val="28"/>
        </w:rPr>
        <w:t>5,626,381.26</w:t>
      </w:r>
      <w:r>
        <w:rPr>
          <w:rFonts w:hint="eastAsia"/>
          <w:sz w:val="28"/>
          <w:szCs w:val="28"/>
        </w:rPr>
        <w:t>元，占63.68%；上级补助收入</w:t>
      </w:r>
      <w:r>
        <w:rPr>
          <w:sz w:val="28"/>
          <w:szCs w:val="28"/>
        </w:rPr>
        <w:t>3,160,985.00</w:t>
      </w:r>
      <w:r>
        <w:rPr>
          <w:rFonts w:hint="eastAsia"/>
          <w:sz w:val="28"/>
          <w:szCs w:val="28"/>
        </w:rPr>
        <w:t>元，占35.78%；事业收入0元；经营收入0元；附属单位缴款0元；其他收入</w:t>
      </w:r>
      <w:r>
        <w:rPr>
          <w:sz w:val="28"/>
          <w:szCs w:val="28"/>
        </w:rPr>
        <w:t>47,992.51</w:t>
      </w:r>
      <w:r>
        <w:rPr>
          <w:rFonts w:hint="eastAsia"/>
          <w:sz w:val="28"/>
          <w:szCs w:val="28"/>
        </w:rPr>
        <w:t>元，占0.54%。增减变化的主要原因是：</w:t>
      </w:r>
      <w:r>
        <w:rPr>
          <w:rFonts w:hint="eastAsia"/>
          <w:color w:val="2B2B2B"/>
          <w:sz w:val="32"/>
          <w:szCs w:val="32"/>
        </w:rPr>
        <w:t>1、由于一、2017年二幼新聘了政府购买人员，二、新调入职工，使职工人数较上年增加29名，所以工资性支出较上年有所增长。2、由于新建六幼没有独立的法人，所以由二幼托管，财务由二幼统一核算，所以六幼的学前免费资金也并入二幼，致使二幼本年度收入大幅度增加。</w:t>
      </w:r>
    </w:p>
    <w:p>
      <w:pPr>
        <w:pStyle w:val="2"/>
        <w:shd w:val="clear" w:color="auto" w:fill="FFFFFF"/>
        <w:spacing w:before="0" w:beforeAutospacing="0" w:after="533" w:afterAutospacing="0" w:line="569" w:lineRule="atLeast"/>
        <w:rPr>
          <w:rFonts w:hint="eastAsia" w:ascii="宋体" w:hAnsi="宋体"/>
          <w:sz w:val="28"/>
          <w:szCs w:val="28"/>
        </w:rPr>
      </w:pPr>
      <w:r>
        <w:rPr>
          <w:rFonts w:hint="eastAsia" w:ascii="宋体" w:hAnsi="宋体"/>
          <w:sz w:val="28"/>
          <w:szCs w:val="28"/>
        </w:rPr>
        <w:t xml:space="preserve">与预算相比情况。 </w:t>
      </w:r>
    </w:p>
    <w:p>
      <w:pPr>
        <w:pStyle w:val="2"/>
        <w:shd w:val="clear" w:color="auto" w:fill="FFFFFF"/>
        <w:spacing w:before="0" w:beforeAutospacing="0" w:after="533" w:afterAutospacing="0" w:line="569" w:lineRule="atLeast"/>
        <w:rPr>
          <w:rFonts w:ascii="宋体" w:hAnsi="宋体"/>
          <w:sz w:val="28"/>
          <w:szCs w:val="28"/>
        </w:rPr>
      </w:pPr>
      <w:r>
        <w:rPr>
          <w:rFonts w:hint="eastAsia" w:ascii="宋体" w:hAnsi="宋体"/>
          <w:sz w:val="28"/>
          <w:szCs w:val="28"/>
        </w:rPr>
        <w:t>与预算相比收入增加了4549612.77元。</w:t>
      </w:r>
    </w:p>
    <w:p>
      <w:pPr>
        <w:rPr>
          <w:rFonts w:ascii="宋体" w:hAnsi="宋体"/>
          <w:sz w:val="28"/>
          <w:szCs w:val="28"/>
        </w:rPr>
      </w:pPr>
      <w:r>
        <w:rPr>
          <w:rFonts w:hint="eastAsia" w:ascii="宋体" w:hAnsi="宋体"/>
          <w:sz w:val="28"/>
          <w:szCs w:val="28"/>
        </w:rPr>
        <w:t xml:space="preserve">其他有关说明内容。 </w:t>
      </w:r>
    </w:p>
    <w:p>
      <w:pPr>
        <w:rPr>
          <w:rFonts w:ascii="宋体" w:hAnsi="宋体"/>
          <w:sz w:val="28"/>
          <w:szCs w:val="28"/>
        </w:rPr>
      </w:pPr>
      <w:r>
        <w:rPr>
          <w:rFonts w:hint="eastAsia" w:ascii="宋体" w:hAnsi="宋体"/>
          <w:sz w:val="28"/>
          <w:szCs w:val="28"/>
        </w:rPr>
        <w:t xml:space="preserve">（三）部门支出总体情况说明 </w:t>
      </w:r>
    </w:p>
    <w:p>
      <w:pPr>
        <w:pStyle w:val="2"/>
        <w:shd w:val="clear" w:color="auto" w:fill="FFFFFF"/>
        <w:spacing w:before="0" w:beforeAutospacing="0" w:after="533" w:afterAutospacing="0" w:line="569" w:lineRule="atLeast"/>
        <w:ind w:firstLine="480"/>
        <w:rPr>
          <w:color w:val="2B2B2B"/>
          <w:sz w:val="32"/>
          <w:szCs w:val="32"/>
        </w:rPr>
      </w:pPr>
      <w:r>
        <w:rPr>
          <w:rFonts w:hint="eastAsia"/>
          <w:sz w:val="28"/>
          <w:szCs w:val="28"/>
        </w:rPr>
        <w:t>本年支出合计</w:t>
      </w:r>
      <w:r>
        <w:rPr>
          <w:sz w:val="28"/>
          <w:szCs w:val="28"/>
        </w:rPr>
        <w:t>8,769,182.36</w:t>
      </w:r>
      <w:r>
        <w:rPr>
          <w:rFonts w:hint="eastAsia"/>
          <w:sz w:val="28"/>
          <w:szCs w:val="28"/>
        </w:rPr>
        <w:t>元，其中：基本支出</w:t>
      </w:r>
      <w:r>
        <w:rPr>
          <w:sz w:val="28"/>
          <w:szCs w:val="28"/>
        </w:rPr>
        <w:t>8,769,182.36</w:t>
      </w:r>
      <w:r>
        <w:rPr>
          <w:rFonts w:hint="eastAsia"/>
          <w:sz w:val="28"/>
          <w:szCs w:val="28"/>
        </w:rPr>
        <w:t>元，占100%；项目支出0元；上缴上级支出0元；经营支出0元；对附属单位补助支出0万元。增减变化的主要原因是：</w:t>
      </w:r>
      <w:r>
        <w:rPr>
          <w:rFonts w:hint="eastAsia"/>
          <w:color w:val="2B2B2B"/>
          <w:sz w:val="32"/>
          <w:szCs w:val="32"/>
        </w:rPr>
        <w:t>1、由于一、2017年二幼新聘了政府购买人员，二、新调入职工，使职工人数较上年增加29名，所以工资性支出较上年有所增长。2、由于新建六幼没有独立的法人，所以由二幼托管，财务由二幼统一核算，所以六幼的财政拨款收入（学前免费资金）也并入二幼，致使二幼本年度财政拨款收入大幅度增加。</w:t>
      </w:r>
    </w:p>
    <w:p>
      <w:pPr>
        <w:rPr>
          <w:rFonts w:ascii="宋体" w:hAnsi="宋体"/>
          <w:sz w:val="28"/>
          <w:szCs w:val="28"/>
        </w:rPr>
      </w:pPr>
      <w:r>
        <w:rPr>
          <w:rFonts w:hint="eastAsia" w:ascii="宋体" w:hAnsi="宋体"/>
          <w:sz w:val="28"/>
          <w:szCs w:val="28"/>
        </w:rPr>
        <w:t xml:space="preserve">与预算相比情况。 </w:t>
      </w:r>
    </w:p>
    <w:p>
      <w:pPr>
        <w:rPr>
          <w:rFonts w:ascii="宋体" w:hAnsi="宋体"/>
          <w:sz w:val="28"/>
          <w:szCs w:val="28"/>
        </w:rPr>
      </w:pPr>
      <w:r>
        <w:rPr>
          <w:rFonts w:hint="eastAsia" w:ascii="宋体" w:hAnsi="宋体"/>
          <w:sz w:val="28"/>
          <w:szCs w:val="28"/>
        </w:rPr>
        <w:t>与预算相比支出增加了4483436.36元。</w:t>
      </w:r>
    </w:p>
    <w:p>
      <w:pPr>
        <w:rPr>
          <w:rFonts w:ascii="宋体" w:hAnsi="宋体"/>
          <w:sz w:val="28"/>
          <w:szCs w:val="28"/>
        </w:rPr>
      </w:pPr>
      <w:r>
        <w:rPr>
          <w:rFonts w:hint="eastAsia" w:ascii="宋体" w:hAnsi="宋体"/>
          <w:sz w:val="28"/>
          <w:szCs w:val="28"/>
        </w:rPr>
        <w:t xml:space="preserve">其他有关说明内容。 </w:t>
      </w:r>
    </w:p>
    <w:p>
      <w:pPr>
        <w:rPr>
          <w:rFonts w:ascii="宋体" w:hAnsi="宋体"/>
          <w:sz w:val="28"/>
          <w:szCs w:val="28"/>
        </w:rPr>
      </w:pPr>
      <w:r>
        <w:rPr>
          <w:rFonts w:hint="eastAsia" w:ascii="宋体" w:hAnsi="宋体"/>
          <w:sz w:val="28"/>
          <w:szCs w:val="28"/>
        </w:rPr>
        <w:t xml:space="preserve">二、部门财政拨款收支情况 </w:t>
      </w:r>
    </w:p>
    <w:p>
      <w:pPr>
        <w:rPr>
          <w:rFonts w:ascii="宋体" w:hAnsi="宋体"/>
          <w:sz w:val="28"/>
          <w:szCs w:val="28"/>
        </w:rPr>
      </w:pPr>
      <w:r>
        <w:rPr>
          <w:rFonts w:hint="eastAsia" w:ascii="宋体" w:hAnsi="宋体"/>
          <w:sz w:val="28"/>
          <w:szCs w:val="28"/>
        </w:rPr>
        <w:t xml:space="preserve">（一）财政拨款收支总体情况说明 </w:t>
      </w:r>
    </w:p>
    <w:p>
      <w:pPr>
        <w:pStyle w:val="2"/>
        <w:shd w:val="clear" w:color="auto" w:fill="FFFFFF"/>
        <w:spacing w:before="0" w:beforeAutospacing="0" w:after="533" w:afterAutospacing="0" w:line="569" w:lineRule="atLeast"/>
        <w:ind w:firstLine="480"/>
        <w:rPr>
          <w:color w:val="2B2B2B"/>
          <w:sz w:val="32"/>
          <w:szCs w:val="32"/>
        </w:rPr>
      </w:pPr>
      <w:r>
        <w:rPr>
          <w:rFonts w:hint="eastAsia"/>
          <w:sz w:val="28"/>
          <w:szCs w:val="28"/>
        </w:rPr>
        <w:t>2017年度财政拨款收入</w:t>
      </w:r>
      <w:r>
        <w:rPr>
          <w:sz w:val="28"/>
          <w:szCs w:val="28"/>
        </w:rPr>
        <w:t>5,626,381.26</w:t>
      </w:r>
      <w:r>
        <w:rPr>
          <w:rFonts w:hint="eastAsia"/>
          <w:sz w:val="28"/>
          <w:szCs w:val="28"/>
        </w:rPr>
        <w:t>元，与上年相比，增加</w:t>
      </w:r>
      <w:r>
        <w:rPr>
          <w:sz w:val="28"/>
          <w:szCs w:val="28"/>
        </w:rPr>
        <w:t>2,559,294.64</w:t>
      </w:r>
      <w:r>
        <w:rPr>
          <w:rFonts w:hint="eastAsia"/>
          <w:sz w:val="28"/>
          <w:szCs w:val="28"/>
        </w:rPr>
        <w:t>元，增长</w:t>
      </w:r>
      <w:r>
        <w:rPr>
          <w:sz w:val="28"/>
          <w:szCs w:val="28"/>
        </w:rPr>
        <w:t>83.44</w:t>
      </w:r>
      <w:r>
        <w:rPr>
          <w:rFonts w:hint="eastAsia"/>
          <w:sz w:val="28"/>
          <w:szCs w:val="28"/>
        </w:rPr>
        <w:t>%。增减变化的主要原因是：</w:t>
      </w:r>
      <w:r>
        <w:rPr>
          <w:rFonts w:hint="eastAsia"/>
          <w:color w:val="2B2B2B"/>
          <w:sz w:val="32"/>
          <w:szCs w:val="32"/>
        </w:rPr>
        <w:t>:由于：一、2017年二幼新聘了政府购买人员，二、新调入职工，使职工人数较上年增加29名，所以工资性支出较上年有所增长。</w:t>
      </w:r>
      <w:r>
        <w:rPr>
          <w:rFonts w:hint="eastAsia"/>
          <w:sz w:val="28"/>
          <w:szCs w:val="28"/>
        </w:rPr>
        <w:t>财政拨款支出</w:t>
      </w:r>
      <w:r>
        <w:rPr>
          <w:sz w:val="28"/>
          <w:szCs w:val="28"/>
        </w:rPr>
        <w:t>5,626,381.26</w:t>
      </w:r>
      <w:r>
        <w:rPr>
          <w:rFonts w:hint="eastAsia"/>
          <w:sz w:val="28"/>
          <w:szCs w:val="28"/>
        </w:rPr>
        <w:t>元，与上年相比，增加</w:t>
      </w:r>
      <w:r>
        <w:rPr>
          <w:sz w:val="28"/>
          <w:szCs w:val="28"/>
        </w:rPr>
        <w:t>2,559,294.64</w:t>
      </w:r>
      <w:r>
        <w:rPr>
          <w:rFonts w:hint="eastAsia"/>
          <w:sz w:val="28"/>
          <w:szCs w:val="28"/>
        </w:rPr>
        <w:t>元，增长</w:t>
      </w:r>
      <w:r>
        <w:rPr>
          <w:sz w:val="28"/>
          <w:szCs w:val="28"/>
        </w:rPr>
        <w:t>83.44</w:t>
      </w:r>
      <w:r>
        <w:rPr>
          <w:rFonts w:hint="eastAsia"/>
          <w:sz w:val="28"/>
          <w:szCs w:val="28"/>
        </w:rPr>
        <w:t>%。增减变化的主要原因是：</w:t>
      </w:r>
      <w:r>
        <w:rPr>
          <w:rFonts w:hint="eastAsia"/>
          <w:color w:val="2B2B2B"/>
          <w:sz w:val="32"/>
          <w:szCs w:val="32"/>
        </w:rPr>
        <w:t>1、由于一、2017年二幼新聘了政府购买人员，二、新调入职工，使职工人数较上年增加29名，所以工资性支出较上年有所增长。</w:t>
      </w:r>
    </w:p>
    <w:p>
      <w:pPr>
        <w:rPr>
          <w:rFonts w:ascii="宋体" w:hAnsi="宋体"/>
          <w:sz w:val="28"/>
          <w:szCs w:val="28"/>
        </w:rPr>
      </w:pPr>
      <w:r>
        <w:rPr>
          <w:rFonts w:hint="eastAsia" w:ascii="宋体" w:hAnsi="宋体"/>
          <w:sz w:val="28"/>
          <w:szCs w:val="28"/>
        </w:rPr>
        <w:t>财政拨款结转结余0元，与上年相比，增加0元。</w:t>
      </w:r>
    </w:p>
    <w:p>
      <w:pPr>
        <w:rPr>
          <w:rFonts w:ascii="宋体" w:hAnsi="宋体"/>
          <w:sz w:val="28"/>
          <w:szCs w:val="28"/>
        </w:rPr>
      </w:pPr>
      <w:r>
        <w:rPr>
          <w:rFonts w:hint="eastAsia" w:ascii="宋体" w:hAnsi="宋体"/>
          <w:sz w:val="28"/>
          <w:szCs w:val="28"/>
        </w:rPr>
        <w:t xml:space="preserve">与预算相比情况。 </w:t>
      </w:r>
    </w:p>
    <w:p>
      <w:pPr>
        <w:rPr>
          <w:rFonts w:ascii="宋体" w:hAnsi="宋体"/>
          <w:sz w:val="28"/>
          <w:szCs w:val="28"/>
        </w:rPr>
      </w:pPr>
      <w:r>
        <w:rPr>
          <w:rFonts w:hint="eastAsia" w:ascii="宋体" w:hAnsi="宋体"/>
          <w:sz w:val="28"/>
          <w:szCs w:val="28"/>
        </w:rPr>
        <w:t>与预算相比财政拨款收入增加了1340635.26元。</w:t>
      </w:r>
    </w:p>
    <w:p>
      <w:pPr>
        <w:rPr>
          <w:rFonts w:ascii="宋体" w:hAnsi="宋体"/>
          <w:sz w:val="28"/>
          <w:szCs w:val="28"/>
        </w:rPr>
      </w:pPr>
      <w:r>
        <w:rPr>
          <w:rFonts w:hint="eastAsia" w:ascii="宋体" w:hAnsi="宋体"/>
          <w:sz w:val="28"/>
          <w:szCs w:val="28"/>
        </w:rPr>
        <w:t xml:space="preserve">其他有关说明内容。 </w:t>
      </w:r>
    </w:p>
    <w:p>
      <w:pPr>
        <w:rPr>
          <w:rFonts w:ascii="宋体" w:hAnsi="宋体"/>
          <w:sz w:val="28"/>
          <w:szCs w:val="28"/>
        </w:rPr>
      </w:pPr>
      <w:r>
        <w:rPr>
          <w:rFonts w:hint="eastAsia" w:ascii="宋体" w:hAnsi="宋体"/>
          <w:sz w:val="28"/>
          <w:szCs w:val="28"/>
        </w:rPr>
        <w:t xml:space="preserve"> （二）一般公共预算支出决算情况说明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2"/>
        <w:textAlignment w:val="auto"/>
        <w:outlineLvl w:val="9"/>
        <w:rPr>
          <w:rFonts w:hint="eastAsia" w:eastAsia="宋体" w:asciiTheme="minorEastAsia" w:hAnsiTheme="minorEastAsia" w:cstheme="minorEastAsia"/>
          <w:sz w:val="28"/>
          <w:szCs w:val="28"/>
          <w:lang w:eastAsia="zh-CN"/>
        </w:rPr>
      </w:pPr>
      <w:r>
        <w:rPr>
          <w:rFonts w:hint="eastAsia"/>
          <w:sz w:val="28"/>
          <w:szCs w:val="28"/>
        </w:rPr>
        <w:t>2017年度一般公共预算财政拨款支出</w:t>
      </w:r>
      <w:r>
        <w:rPr>
          <w:sz w:val="28"/>
          <w:szCs w:val="28"/>
        </w:rPr>
        <w:t>5,626,381.26</w:t>
      </w:r>
      <w:r>
        <w:rPr>
          <w:rFonts w:hint="eastAsia"/>
          <w:sz w:val="28"/>
          <w:szCs w:val="28"/>
        </w:rPr>
        <w:t>元，与上年相比，增加</w:t>
      </w:r>
      <w:r>
        <w:rPr>
          <w:sz w:val="28"/>
          <w:szCs w:val="28"/>
        </w:rPr>
        <w:t>2,559,294.64</w:t>
      </w:r>
      <w:r>
        <w:rPr>
          <w:rFonts w:hint="eastAsia"/>
          <w:sz w:val="28"/>
          <w:szCs w:val="28"/>
        </w:rPr>
        <w:t>元，增长</w:t>
      </w:r>
      <w:r>
        <w:rPr>
          <w:sz w:val="28"/>
          <w:szCs w:val="28"/>
        </w:rPr>
        <w:t>83.44</w:t>
      </w:r>
      <w:r>
        <w:rPr>
          <w:rFonts w:hint="eastAsia"/>
          <w:sz w:val="28"/>
          <w:szCs w:val="28"/>
        </w:rPr>
        <w:t>%。增减变化的主要原因是：</w:t>
      </w:r>
      <w:r>
        <w:rPr>
          <w:rFonts w:hint="eastAsia"/>
          <w:color w:val="2B2B2B"/>
          <w:sz w:val="32"/>
          <w:szCs w:val="32"/>
        </w:rPr>
        <w:t>1、</w:t>
      </w:r>
      <w:r>
        <w:rPr>
          <w:rFonts w:hint="eastAsia" w:asciiTheme="minorEastAsia" w:hAnsiTheme="minorEastAsia" w:eastAsiaTheme="minorEastAsia" w:cstheme="minorEastAsia"/>
          <w:color w:val="2B2B2B"/>
          <w:sz w:val="28"/>
          <w:szCs w:val="28"/>
        </w:rPr>
        <w:t>由于一、2017年二幼新聘了政府购买人员，二、新调入职工，使职工人数较上年增加29名，所以工资性支出较上年有所增长。</w:t>
      </w:r>
      <w:r>
        <w:rPr>
          <w:rFonts w:hint="eastAsia"/>
          <w:sz w:val="28"/>
          <w:szCs w:val="28"/>
        </w:rPr>
        <w:t>其中：按功能分类科目，</w:t>
      </w:r>
      <w:r>
        <w:rPr>
          <w:rFonts w:hint="eastAsia"/>
          <w:sz w:val="28"/>
          <w:szCs w:val="28"/>
          <w:lang w:val="en-US" w:eastAsia="zh-CN"/>
        </w:rPr>
        <w:t>205（类)教育支出5626381.26元，(其中：2050201款</w:t>
      </w:r>
      <w:r>
        <w:rPr>
          <w:rFonts w:hint="eastAsia"/>
          <w:sz w:val="28"/>
          <w:szCs w:val="28"/>
        </w:rPr>
        <w:t>学前教育支出</w:t>
      </w:r>
      <w:r>
        <w:rPr>
          <w:sz w:val="28"/>
          <w:szCs w:val="28"/>
        </w:rPr>
        <w:t>5,626,381.26</w:t>
      </w:r>
      <w:r>
        <w:rPr>
          <w:rFonts w:hint="eastAsia"/>
          <w:sz w:val="28"/>
          <w:szCs w:val="28"/>
        </w:rPr>
        <w:t>元</w:t>
      </w:r>
      <w:r>
        <w:rPr>
          <w:rFonts w:hint="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2"/>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按经济分类科目分：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2"/>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工资福利支出4979314.52元，包括</w:t>
      </w:r>
      <w:r>
        <w:rPr>
          <w:rFonts w:hint="eastAsia" w:asciiTheme="minorEastAsia" w:hAnsiTheme="minorEastAsia" w:eastAsiaTheme="minorEastAsia" w:cstheme="minorEastAsia"/>
          <w:kern w:val="0"/>
          <w:sz w:val="28"/>
          <w:szCs w:val="28"/>
        </w:rPr>
        <w:t>基本工资1410172</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、津贴补贴1272910.7</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、奖金178600</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、伙食补助费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、绩效工资221097</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、机关事业单位基本养老保险缴费345175.2</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、职业年金缴费69784.84</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、职工基本医疗保险缴费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、公务员医疗补助缴费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、其他社会保障缴费621697.98</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lang w:eastAsia="zh-CN"/>
        </w:rPr>
        <w:t>、其他工资福利支出859876.8</w:t>
      </w:r>
      <w:r>
        <w:rPr>
          <w:rFonts w:hint="eastAsia" w:asciiTheme="minorEastAsia" w:hAnsiTheme="minorEastAsia" w:eastAsiaTheme="minorEastAsia" w:cstheme="minorEastAsia"/>
          <w:kern w:val="0"/>
          <w:sz w:val="28"/>
          <w:szCs w:val="28"/>
          <w:lang w:val="en-US" w:eastAsia="zh-CN"/>
        </w:rPr>
        <w:t>元等</w:t>
      </w:r>
      <w:r>
        <w:rPr>
          <w:rFonts w:hint="eastAsia" w:asciiTheme="minorEastAsia" w:hAnsiTheme="minorEastAsia" w:eastAsiaTheme="minorEastAsia" w:cstheme="minorEastAsia"/>
          <w:kern w:val="0"/>
          <w:sz w:val="28"/>
          <w:szCs w:val="28"/>
          <w:lang w:eastAsia="zh-CN"/>
        </w:rPr>
        <w:t>；</w:t>
      </w:r>
    </w:p>
    <w:p>
      <w:pPr>
        <w:ind w:firstLine="640"/>
        <w:rPr>
          <w:rFonts w:hint="eastAsia" w:asciiTheme="minorEastAsia" w:hAnsiTheme="minorEastAsia" w:eastAsiaTheme="minorEastAsia" w:cstheme="minorEastAsia"/>
          <w:kern w:val="0"/>
          <w:sz w:val="28"/>
          <w:szCs w:val="28"/>
          <w:lang w:val="en-US" w:eastAsia="zh-CN"/>
        </w:rPr>
      </w:pPr>
      <w:r>
        <w:rPr>
          <w:rFonts w:hint="eastAsia"/>
          <w:sz w:val="28"/>
          <w:szCs w:val="28"/>
        </w:rPr>
        <w:t>商品服务支出</w:t>
      </w:r>
      <w:r>
        <w:rPr>
          <w:sz w:val="28"/>
          <w:szCs w:val="28"/>
        </w:rPr>
        <w:t>220,105.18</w:t>
      </w:r>
      <w:r>
        <w:rPr>
          <w:rFonts w:hint="eastAsia"/>
          <w:sz w:val="28"/>
          <w:szCs w:val="28"/>
        </w:rPr>
        <w:t>元，</w:t>
      </w:r>
      <w:r>
        <w:rPr>
          <w:rFonts w:hint="eastAsia" w:asciiTheme="minorEastAsia" w:hAnsiTheme="minorEastAsia" w:eastAsiaTheme="minorEastAsia" w:cstheme="minorEastAsia"/>
          <w:sz w:val="28"/>
          <w:szCs w:val="28"/>
          <w:lang w:val="en-US" w:eastAsia="zh-CN"/>
        </w:rPr>
        <w:t>，包括</w:t>
      </w:r>
      <w:r>
        <w:rPr>
          <w:rFonts w:hint="eastAsia" w:asciiTheme="minorEastAsia" w:hAnsiTheme="minorEastAsia" w:eastAsiaTheme="minorEastAsia" w:cstheme="minorEastAsia"/>
          <w:kern w:val="0"/>
          <w:sz w:val="28"/>
          <w:szCs w:val="28"/>
        </w:rPr>
        <w:t>办公费4762</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、印刷费4908</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、咨询费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、手续费25</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、水费1695.6</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、电费21148.46</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、邮电费1030.54</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、取暖费87582.5</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、物业管理费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、差旅费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、因公出国（境）费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、维修（护）费23420</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、租赁费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、会议费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、培训费16345</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、公务接待费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、专用材料费13380</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、被装购置费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、专用燃料费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、劳务费500</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、委托业务费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、工会经费43618.08</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、福利费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、公务用车运行维护费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、其他交通费用</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、税金及附加费用</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、其他商品和服务支出1690</w:t>
      </w:r>
      <w:r>
        <w:rPr>
          <w:rFonts w:hint="eastAsia" w:asciiTheme="minorEastAsia" w:hAnsiTheme="minorEastAsia" w:eastAsiaTheme="minorEastAsia" w:cstheme="minorEastAsia"/>
          <w:kern w:val="0"/>
          <w:sz w:val="28"/>
          <w:szCs w:val="28"/>
          <w:lang w:val="en-US" w:eastAsia="zh-CN"/>
        </w:rPr>
        <w:t>元等；</w:t>
      </w:r>
    </w:p>
    <w:p>
      <w:pPr>
        <w:ind w:firstLine="640"/>
        <w:rPr>
          <w:rFonts w:hint="eastAsia" w:asciiTheme="minorEastAsia" w:hAnsiTheme="minorEastAsia" w:eastAsiaTheme="minorEastAsia" w:cstheme="minorEastAsia"/>
          <w:kern w:val="0"/>
          <w:sz w:val="28"/>
          <w:szCs w:val="28"/>
          <w:lang w:eastAsia="zh-CN"/>
        </w:rPr>
      </w:pPr>
      <w:r>
        <w:rPr>
          <w:rFonts w:hint="eastAsia"/>
          <w:sz w:val="28"/>
          <w:szCs w:val="28"/>
        </w:rPr>
        <w:t>对个人和家庭的补助支出</w:t>
      </w:r>
      <w:r>
        <w:rPr>
          <w:sz w:val="28"/>
          <w:szCs w:val="28"/>
        </w:rPr>
        <w:t>360,689.66</w:t>
      </w:r>
      <w:r>
        <w:rPr>
          <w:rFonts w:hint="eastAsia"/>
          <w:sz w:val="28"/>
          <w:szCs w:val="28"/>
        </w:rPr>
        <w:t>元</w:t>
      </w:r>
      <w:r>
        <w:rPr>
          <w:rFonts w:hint="eastAsia" w:asciiTheme="minorEastAsia" w:hAnsiTheme="minorEastAsia" w:eastAsiaTheme="minorEastAsia" w:cstheme="minorEastAsia"/>
          <w:kern w:val="0"/>
          <w:sz w:val="28"/>
          <w:szCs w:val="28"/>
          <w:lang w:val="en-US" w:eastAsia="zh-CN"/>
        </w:rPr>
        <w:t>，包括</w:t>
      </w:r>
      <w:r>
        <w:rPr>
          <w:rFonts w:hint="eastAsia" w:asciiTheme="minorEastAsia" w:hAnsiTheme="minorEastAsia" w:eastAsiaTheme="minorEastAsia" w:cstheme="minorEastAsia"/>
          <w:kern w:val="0"/>
          <w:sz w:val="28"/>
          <w:szCs w:val="28"/>
        </w:rPr>
        <w:t>离休费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、退休费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、退职（役）费</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、抚恤金</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、生活补助</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、救济费</w:t>
      </w:r>
      <w:r>
        <w:rPr>
          <w:rFonts w:hint="eastAsia" w:asciiTheme="minorEastAsia" w:hAnsiTheme="minorEastAsia" w:eastAsiaTheme="minorEastAsia" w:cstheme="minorEastAsia"/>
          <w:kern w:val="0"/>
          <w:sz w:val="28"/>
          <w:szCs w:val="28"/>
          <w:lang w:val="en-US" w:eastAsia="zh-CN"/>
        </w:rPr>
        <w:t>元0</w:t>
      </w:r>
      <w:r>
        <w:rPr>
          <w:rFonts w:hint="eastAsia" w:asciiTheme="minorEastAsia" w:hAnsiTheme="minorEastAsia" w:eastAsiaTheme="minorEastAsia" w:cstheme="minorEastAsia"/>
          <w:kern w:val="0"/>
          <w:sz w:val="28"/>
          <w:szCs w:val="28"/>
        </w:rPr>
        <w:t>、医疗费补助</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、助学金</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、奖励金</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、个人农业生产补贴</w:t>
      </w:r>
      <w:r>
        <w:rPr>
          <w:rFonts w:hint="eastAsia" w:asciiTheme="minorEastAsia" w:hAnsiTheme="minorEastAsia" w:eastAsiaTheme="minorEastAsia" w:cstheme="minorEastAsia"/>
          <w:kern w:val="0"/>
          <w:sz w:val="28"/>
          <w:szCs w:val="28"/>
          <w:lang w:val="en-US" w:eastAsia="zh-CN"/>
        </w:rPr>
        <w:t>0元</w:t>
      </w:r>
      <w:r>
        <w:rPr>
          <w:rFonts w:hint="eastAsia" w:asciiTheme="minorEastAsia" w:hAnsiTheme="minorEastAsia" w:eastAsiaTheme="minorEastAsia" w:cstheme="minorEastAsia"/>
          <w:kern w:val="0"/>
          <w:sz w:val="28"/>
          <w:szCs w:val="28"/>
        </w:rPr>
        <w:t>、</w:t>
      </w:r>
      <w:r>
        <w:rPr>
          <w:rFonts w:hint="eastAsia" w:asciiTheme="minorEastAsia" w:hAnsiTheme="minorEastAsia" w:eastAsiaTheme="minorEastAsia" w:cstheme="minorEastAsia"/>
          <w:kern w:val="0"/>
          <w:sz w:val="28"/>
          <w:szCs w:val="28"/>
          <w:lang w:eastAsia="zh-CN"/>
        </w:rPr>
        <w:t>住房公积金305000元、采暖补贴39560元、</w:t>
      </w:r>
      <w:r>
        <w:rPr>
          <w:rFonts w:hint="eastAsia" w:asciiTheme="minorEastAsia" w:hAnsiTheme="minorEastAsia" w:eastAsiaTheme="minorEastAsia" w:cstheme="minorEastAsia"/>
          <w:kern w:val="0"/>
          <w:sz w:val="28"/>
          <w:szCs w:val="28"/>
        </w:rPr>
        <w:t>其他对个人和家庭的补助16129.66</w:t>
      </w:r>
      <w:r>
        <w:rPr>
          <w:rFonts w:hint="eastAsia" w:asciiTheme="minorEastAsia" w:hAnsiTheme="minorEastAsia" w:eastAsiaTheme="minorEastAsia" w:cstheme="minorEastAsia"/>
          <w:kern w:val="0"/>
          <w:sz w:val="28"/>
          <w:szCs w:val="28"/>
          <w:lang w:val="en-US" w:eastAsia="zh-CN"/>
        </w:rPr>
        <w:t>元</w:t>
      </w:r>
      <w:r>
        <w:rPr>
          <w:rFonts w:hint="eastAsia" w:asciiTheme="minorEastAsia" w:hAnsiTheme="minorEastAsia" w:eastAsiaTheme="minorEastAsia" w:cstheme="minorEastAsia"/>
          <w:kern w:val="0"/>
          <w:sz w:val="28"/>
          <w:szCs w:val="28"/>
        </w:rPr>
        <w:t>等</w:t>
      </w:r>
      <w:r>
        <w:rPr>
          <w:rFonts w:hint="eastAsia" w:asciiTheme="minorEastAsia" w:hAnsiTheme="minorEastAsia" w:eastAsiaTheme="minorEastAsia" w:cstheme="minorEastAsia"/>
          <w:kern w:val="0"/>
          <w:sz w:val="28"/>
          <w:szCs w:val="28"/>
          <w:lang w:eastAsia="zh-CN"/>
        </w:rPr>
        <w:t>；</w:t>
      </w:r>
    </w:p>
    <w:p>
      <w:pPr>
        <w:ind w:firstLine="640"/>
        <w:rPr>
          <w:rFonts w:hint="eastAsia" w:asciiTheme="minorEastAsia" w:hAnsiTheme="minorEastAsia" w:eastAsiaTheme="minorEastAsia" w:cstheme="minorEastAsia"/>
          <w:kern w:val="0"/>
          <w:sz w:val="28"/>
          <w:szCs w:val="28"/>
          <w:lang w:val="en-US" w:eastAsia="zh-CN"/>
        </w:rPr>
      </w:pPr>
      <w:r>
        <w:rPr>
          <w:rFonts w:hint="eastAsia"/>
          <w:sz w:val="28"/>
          <w:szCs w:val="28"/>
        </w:rPr>
        <w:t>其他资本性支出</w:t>
      </w:r>
      <w:r>
        <w:rPr>
          <w:sz w:val="28"/>
          <w:szCs w:val="28"/>
        </w:rPr>
        <w:t>66,271.90</w:t>
      </w:r>
      <w:r>
        <w:rPr>
          <w:rFonts w:hint="eastAsia"/>
          <w:sz w:val="28"/>
          <w:szCs w:val="28"/>
        </w:rPr>
        <w:t>元</w:t>
      </w:r>
      <w:r>
        <w:rPr>
          <w:rFonts w:hint="eastAsia"/>
          <w:sz w:val="28"/>
          <w:szCs w:val="28"/>
          <w:lang w:eastAsia="zh-CN"/>
        </w:rPr>
        <w:t>，</w:t>
      </w:r>
      <w:r>
        <w:rPr>
          <w:rFonts w:hint="eastAsia" w:asciiTheme="minorEastAsia" w:hAnsiTheme="minorEastAsia" w:eastAsiaTheme="minorEastAsia" w:cstheme="minorEastAsia"/>
          <w:kern w:val="0"/>
          <w:sz w:val="28"/>
          <w:szCs w:val="28"/>
          <w:lang w:val="en-US" w:eastAsia="zh-CN"/>
        </w:rPr>
        <w:t>包括房屋建筑物构建0元、办公设备购置66271.9元、专用设备购置0元、基础设施建设0元、大型修缮0元、其他资本性支出0元等。</w:t>
      </w:r>
    </w:p>
    <w:p>
      <w:pPr>
        <w:pStyle w:val="2"/>
        <w:shd w:val="clear" w:color="auto" w:fill="FFFFFF"/>
        <w:spacing w:before="0" w:beforeAutospacing="0" w:after="533" w:afterAutospacing="0" w:line="569" w:lineRule="atLeast"/>
        <w:ind w:firstLine="480"/>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kern w:val="0"/>
          <w:sz w:val="28"/>
          <w:szCs w:val="28"/>
          <w:lang w:val="en-US" w:eastAsia="zh-CN"/>
        </w:rPr>
        <w:t>对企业补助0元。其他支出0元。</w:t>
      </w:r>
    </w:p>
    <w:p>
      <w:pPr>
        <w:pStyle w:val="2"/>
        <w:shd w:val="clear" w:color="auto" w:fill="FFFFFF"/>
        <w:spacing w:before="0" w:beforeAutospacing="0" w:after="533" w:afterAutospacing="0" w:line="569" w:lineRule="atLeast"/>
        <w:ind w:firstLine="480"/>
        <w:rPr>
          <w:rFonts w:ascii="宋体" w:hAnsi="宋体"/>
          <w:sz w:val="28"/>
          <w:szCs w:val="28"/>
        </w:rPr>
      </w:pPr>
      <w:r>
        <w:rPr>
          <w:rFonts w:hint="eastAsia" w:ascii="宋体" w:hAnsi="宋体"/>
          <w:sz w:val="28"/>
          <w:szCs w:val="28"/>
        </w:rPr>
        <w:t xml:space="preserve">与预算相比情况。 </w:t>
      </w:r>
    </w:p>
    <w:p>
      <w:pPr>
        <w:rPr>
          <w:rFonts w:ascii="宋体" w:hAnsi="宋体"/>
          <w:sz w:val="28"/>
          <w:szCs w:val="28"/>
        </w:rPr>
      </w:pPr>
      <w:r>
        <w:rPr>
          <w:rFonts w:hint="eastAsia" w:ascii="宋体" w:hAnsi="宋体"/>
          <w:sz w:val="28"/>
          <w:szCs w:val="28"/>
        </w:rPr>
        <w:t>与预算相比一般公共预算财政拨款支出增加了1340635.26元 。</w:t>
      </w:r>
    </w:p>
    <w:p>
      <w:pPr>
        <w:rPr>
          <w:rFonts w:ascii="宋体" w:hAnsi="宋体"/>
          <w:sz w:val="28"/>
          <w:szCs w:val="28"/>
        </w:rPr>
      </w:pPr>
      <w:r>
        <w:rPr>
          <w:rFonts w:hint="eastAsia" w:ascii="宋体" w:hAnsi="宋体"/>
          <w:sz w:val="28"/>
          <w:szCs w:val="28"/>
        </w:rPr>
        <w:t xml:space="preserve">其他有关说明内容。 </w:t>
      </w:r>
    </w:p>
    <w:p>
      <w:pPr>
        <w:rPr>
          <w:rFonts w:ascii="宋体" w:hAnsi="宋体"/>
          <w:sz w:val="28"/>
          <w:szCs w:val="28"/>
        </w:rPr>
      </w:pPr>
      <w:r>
        <w:rPr>
          <w:rFonts w:hint="eastAsia" w:ascii="宋体" w:hAnsi="宋体"/>
          <w:sz w:val="28"/>
          <w:szCs w:val="28"/>
        </w:rPr>
        <w:t xml:space="preserve">（三）政府性基金预算收支决算情况说明 </w:t>
      </w:r>
    </w:p>
    <w:p>
      <w:pPr>
        <w:ind w:firstLine="420" w:firstLineChars="150"/>
        <w:rPr>
          <w:rFonts w:ascii="宋体" w:hAnsi="宋体"/>
          <w:sz w:val="28"/>
          <w:szCs w:val="28"/>
        </w:rPr>
      </w:pPr>
      <w:r>
        <w:rPr>
          <w:rFonts w:hint="eastAsia" w:ascii="宋体" w:hAnsi="宋体"/>
          <w:sz w:val="28"/>
          <w:szCs w:val="28"/>
        </w:rPr>
        <w:t>2017年度政府性基金预算财政拨款收入0元。与上年</w:t>
      </w:r>
      <w:r>
        <w:rPr>
          <w:rFonts w:hint="eastAsia" w:ascii="宋体" w:hAnsi="宋体"/>
          <w:sz w:val="28"/>
          <w:szCs w:val="28"/>
          <w:lang w:eastAsia="zh-CN"/>
        </w:rPr>
        <w:t>持平。</w:t>
      </w:r>
      <w:r>
        <w:rPr>
          <w:rFonts w:hint="eastAsia" w:ascii="宋体" w:hAnsi="宋体"/>
          <w:sz w:val="28"/>
          <w:szCs w:val="28"/>
        </w:rPr>
        <w:t>政府性基金预算财政拨款支出0元，与上年</w:t>
      </w:r>
      <w:r>
        <w:rPr>
          <w:rFonts w:hint="eastAsia" w:ascii="宋体" w:hAnsi="宋体"/>
          <w:sz w:val="28"/>
          <w:szCs w:val="28"/>
          <w:lang w:eastAsia="zh-CN"/>
        </w:rPr>
        <w:t>持平。</w:t>
      </w:r>
    </w:p>
    <w:p>
      <w:pPr>
        <w:rPr>
          <w:rFonts w:ascii="宋体" w:hAnsi="宋体"/>
          <w:sz w:val="28"/>
          <w:szCs w:val="28"/>
        </w:rPr>
      </w:pPr>
      <w:r>
        <w:rPr>
          <w:rFonts w:hint="eastAsia" w:ascii="宋体" w:hAnsi="宋体"/>
          <w:sz w:val="28"/>
          <w:szCs w:val="28"/>
        </w:rPr>
        <w:t xml:space="preserve">与预算相比情况。 </w:t>
      </w:r>
    </w:p>
    <w:p>
      <w:pPr>
        <w:ind w:firstLine="420" w:firstLineChars="150"/>
        <w:rPr>
          <w:rFonts w:ascii="宋体" w:hAnsi="宋体"/>
          <w:sz w:val="28"/>
          <w:szCs w:val="28"/>
        </w:rPr>
      </w:pPr>
      <w:r>
        <w:rPr>
          <w:rFonts w:hint="eastAsia" w:ascii="宋体" w:hAnsi="宋体"/>
          <w:sz w:val="28"/>
          <w:szCs w:val="28"/>
        </w:rPr>
        <w:t>与预算相比政府性基金预算财政拨款收入增加了0元。与上年</w:t>
      </w:r>
      <w:r>
        <w:rPr>
          <w:rFonts w:hint="eastAsia" w:ascii="宋体" w:hAnsi="宋体"/>
          <w:sz w:val="28"/>
          <w:szCs w:val="28"/>
          <w:lang w:eastAsia="zh-CN"/>
        </w:rPr>
        <w:t>持平。</w:t>
      </w:r>
    </w:p>
    <w:p>
      <w:pPr>
        <w:rPr>
          <w:rFonts w:ascii="宋体" w:hAnsi="宋体"/>
          <w:sz w:val="28"/>
          <w:szCs w:val="28"/>
        </w:rPr>
      </w:pPr>
      <w:r>
        <w:rPr>
          <w:rFonts w:hint="eastAsia" w:ascii="宋体" w:hAnsi="宋体"/>
          <w:sz w:val="28"/>
          <w:szCs w:val="28"/>
        </w:rPr>
        <w:t xml:space="preserve">其他有关说明内容。 </w:t>
      </w:r>
    </w:p>
    <w:p>
      <w:pPr>
        <w:rPr>
          <w:rFonts w:ascii="宋体" w:hAnsi="宋体"/>
          <w:sz w:val="28"/>
          <w:szCs w:val="28"/>
        </w:rPr>
      </w:pPr>
      <w:r>
        <w:rPr>
          <w:rFonts w:hint="eastAsia" w:ascii="宋体" w:hAnsi="宋体"/>
          <w:sz w:val="28"/>
          <w:szCs w:val="28"/>
        </w:rPr>
        <w:t xml:space="preserve">（四）政府性基金预算支出决算情况说明 </w:t>
      </w:r>
    </w:p>
    <w:p>
      <w:pPr>
        <w:ind w:firstLine="560" w:firstLineChars="200"/>
        <w:rPr>
          <w:rFonts w:ascii="宋体" w:hAnsi="宋体"/>
          <w:sz w:val="28"/>
          <w:szCs w:val="28"/>
        </w:rPr>
      </w:pPr>
      <w:r>
        <w:rPr>
          <w:rFonts w:hint="eastAsia" w:ascii="宋体" w:hAnsi="宋体"/>
          <w:sz w:val="28"/>
          <w:szCs w:val="28"/>
        </w:rPr>
        <w:t>2017年度政府性基金预算支出0元。与上年</w:t>
      </w:r>
      <w:r>
        <w:rPr>
          <w:rFonts w:hint="eastAsia" w:ascii="宋体" w:hAnsi="宋体"/>
          <w:sz w:val="28"/>
          <w:szCs w:val="28"/>
          <w:lang w:eastAsia="zh-CN"/>
        </w:rPr>
        <w:t>持平。</w:t>
      </w:r>
    </w:p>
    <w:p>
      <w:pPr>
        <w:ind w:firstLine="280" w:firstLineChars="100"/>
        <w:rPr>
          <w:rFonts w:ascii="宋体" w:hAnsi="宋体"/>
          <w:sz w:val="28"/>
          <w:szCs w:val="28"/>
        </w:rPr>
      </w:pPr>
      <w:r>
        <w:rPr>
          <w:rFonts w:hint="eastAsia" w:ascii="宋体" w:hAnsi="宋体"/>
          <w:sz w:val="28"/>
          <w:szCs w:val="28"/>
        </w:rPr>
        <w:t xml:space="preserve">与预算相比情况。 </w:t>
      </w:r>
    </w:p>
    <w:p>
      <w:pPr>
        <w:ind w:firstLine="280" w:firstLineChars="100"/>
        <w:rPr>
          <w:rFonts w:ascii="宋体" w:hAnsi="宋体"/>
          <w:sz w:val="28"/>
          <w:szCs w:val="28"/>
        </w:rPr>
      </w:pPr>
      <w:r>
        <w:rPr>
          <w:rFonts w:hint="eastAsia" w:ascii="宋体" w:hAnsi="宋体"/>
          <w:sz w:val="28"/>
          <w:szCs w:val="28"/>
        </w:rPr>
        <w:t xml:space="preserve"> 与预算相比政府性基金预算财政拨款支出增加了0  元。</w:t>
      </w:r>
    </w:p>
    <w:p>
      <w:pPr>
        <w:rPr>
          <w:rFonts w:ascii="宋体" w:hAnsi="宋体"/>
          <w:sz w:val="28"/>
          <w:szCs w:val="28"/>
        </w:rPr>
      </w:pPr>
      <w:r>
        <w:rPr>
          <w:rFonts w:hint="eastAsia" w:ascii="宋体" w:hAnsi="宋体"/>
          <w:sz w:val="28"/>
          <w:szCs w:val="28"/>
        </w:rPr>
        <w:t>其他有关说明内容。</w:t>
      </w:r>
    </w:p>
    <w:p>
      <w:pPr>
        <w:rPr>
          <w:rFonts w:ascii="宋体" w:hAnsi="宋体"/>
          <w:sz w:val="28"/>
          <w:szCs w:val="28"/>
        </w:rPr>
      </w:pPr>
      <w:r>
        <w:rPr>
          <w:rFonts w:hint="eastAsia" w:ascii="宋体" w:hAnsi="宋体"/>
          <w:sz w:val="28"/>
          <w:szCs w:val="28"/>
        </w:rPr>
        <w:t xml:space="preserve">三、部门结转结余情况 </w:t>
      </w:r>
      <w:r>
        <w:rPr>
          <w:sz w:val="28"/>
          <w:szCs w:val="28"/>
        </w:rPr>
        <w:t xml:space="preserve"> </w:t>
      </w:r>
    </w:p>
    <w:p>
      <w:pPr>
        <w:rPr>
          <w:rFonts w:ascii="宋体" w:hAnsi="宋体"/>
          <w:sz w:val="28"/>
          <w:szCs w:val="28"/>
        </w:rPr>
      </w:pPr>
      <w:r>
        <w:rPr>
          <w:rFonts w:hint="eastAsia" w:ascii="宋体" w:hAnsi="宋体"/>
          <w:sz w:val="28"/>
          <w:szCs w:val="28"/>
        </w:rPr>
        <w:t xml:space="preserve">  年末结转结余</w:t>
      </w:r>
      <w:r>
        <w:rPr>
          <w:rFonts w:hint="eastAsia" w:ascii="宋体" w:hAnsi="宋体"/>
          <w:sz w:val="28"/>
          <w:szCs w:val="28"/>
          <w:lang w:val="en-US" w:eastAsia="zh-CN"/>
        </w:rPr>
        <w:t>0</w:t>
      </w:r>
      <w:r>
        <w:rPr>
          <w:rFonts w:hint="eastAsia" w:ascii="宋体" w:hAnsi="宋体"/>
          <w:sz w:val="28"/>
          <w:szCs w:val="28"/>
        </w:rPr>
        <w:t>元</w:t>
      </w:r>
      <w:r>
        <w:rPr>
          <w:rFonts w:hint="eastAsia" w:ascii="宋体" w:hAnsi="宋体"/>
          <w:sz w:val="28"/>
          <w:szCs w:val="28"/>
          <w:lang w:eastAsia="zh-CN"/>
        </w:rPr>
        <w:t>，</w:t>
      </w:r>
      <w:r>
        <w:rPr>
          <w:rFonts w:hint="eastAsia" w:ascii="宋体" w:hAnsi="宋体"/>
          <w:sz w:val="28"/>
          <w:szCs w:val="28"/>
        </w:rPr>
        <w:t>与上年</w:t>
      </w:r>
      <w:r>
        <w:rPr>
          <w:rFonts w:hint="eastAsia" w:ascii="宋体" w:hAnsi="宋体"/>
          <w:sz w:val="28"/>
          <w:szCs w:val="28"/>
          <w:lang w:eastAsia="zh-CN"/>
        </w:rPr>
        <w:t>持平。</w:t>
      </w:r>
      <w:r>
        <w:rPr>
          <w:rFonts w:hint="eastAsia" w:ascii="宋体" w:hAnsi="宋体"/>
          <w:sz w:val="28"/>
          <w:szCs w:val="28"/>
        </w:rPr>
        <w:t xml:space="preserve"> 其中财政拨款结转结余0元</w:t>
      </w:r>
      <w:r>
        <w:rPr>
          <w:rFonts w:hint="eastAsia" w:ascii="宋体" w:hAnsi="宋体"/>
          <w:sz w:val="28"/>
          <w:szCs w:val="28"/>
          <w:lang w:eastAsia="zh-CN"/>
        </w:rPr>
        <w:t>，</w:t>
      </w:r>
      <w:r>
        <w:rPr>
          <w:rFonts w:hint="eastAsia" w:ascii="宋体" w:hAnsi="宋体"/>
          <w:sz w:val="28"/>
          <w:szCs w:val="28"/>
        </w:rPr>
        <w:t>与上年</w:t>
      </w:r>
      <w:r>
        <w:rPr>
          <w:rFonts w:hint="eastAsia" w:ascii="宋体" w:hAnsi="宋体"/>
          <w:sz w:val="28"/>
          <w:szCs w:val="28"/>
          <w:lang w:eastAsia="zh-CN"/>
        </w:rPr>
        <w:t>持平。</w:t>
      </w:r>
    </w:p>
    <w:p>
      <w:pPr>
        <w:rPr>
          <w:rFonts w:ascii="宋体" w:hAnsi="宋体"/>
          <w:sz w:val="28"/>
          <w:szCs w:val="28"/>
        </w:rPr>
      </w:pPr>
      <w:r>
        <w:rPr>
          <w:rFonts w:hint="eastAsia" w:ascii="宋体" w:hAnsi="宋体"/>
          <w:sz w:val="28"/>
          <w:szCs w:val="28"/>
        </w:rPr>
        <w:t xml:space="preserve"> 其他有关说明内容。 </w:t>
      </w:r>
    </w:p>
    <w:p>
      <w:pPr>
        <w:rPr>
          <w:rFonts w:ascii="宋体" w:hAnsi="宋体"/>
          <w:sz w:val="28"/>
          <w:szCs w:val="28"/>
        </w:rPr>
      </w:pPr>
      <w:r>
        <w:rPr>
          <w:rFonts w:hint="eastAsia" w:ascii="宋体" w:hAnsi="宋体"/>
          <w:sz w:val="28"/>
          <w:szCs w:val="28"/>
        </w:rPr>
        <w:t xml:space="preserve">四、一般公共预算“三公”经费支出情况 </w:t>
      </w:r>
    </w:p>
    <w:p>
      <w:pPr>
        <w:rPr>
          <w:rFonts w:ascii="宋体" w:hAnsi="宋体"/>
          <w:sz w:val="28"/>
          <w:szCs w:val="28"/>
        </w:rPr>
      </w:pPr>
      <w:r>
        <w:rPr>
          <w:rFonts w:hint="eastAsia" w:ascii="宋体" w:hAnsi="宋体"/>
          <w:sz w:val="28"/>
          <w:szCs w:val="28"/>
        </w:rPr>
        <w:t>2017年度一般公共预算“三公”经费支出决算0元，与上年</w:t>
      </w:r>
      <w:r>
        <w:rPr>
          <w:rFonts w:hint="eastAsia" w:ascii="宋体" w:hAnsi="宋体"/>
          <w:sz w:val="28"/>
          <w:szCs w:val="28"/>
          <w:lang w:eastAsia="zh-CN"/>
        </w:rPr>
        <w:t>持平</w:t>
      </w:r>
      <w:r>
        <w:rPr>
          <w:rFonts w:hint="eastAsia" w:ascii="宋体" w:hAnsi="宋体"/>
          <w:sz w:val="28"/>
          <w:szCs w:val="28"/>
        </w:rPr>
        <w:t>。原因是压缩“三公”经费支出。其中，因公出国（境）费支出0元，与上年持平，公务用车购置及运行维护费支出0元，原因是压缩“三公”经费支出；公务接待费支出0元，与上年</w:t>
      </w:r>
      <w:r>
        <w:rPr>
          <w:rFonts w:hint="eastAsia" w:ascii="宋体" w:hAnsi="宋体"/>
          <w:sz w:val="28"/>
          <w:szCs w:val="28"/>
          <w:lang w:eastAsia="zh-CN"/>
        </w:rPr>
        <w:t>持平，</w:t>
      </w:r>
      <w:r>
        <w:rPr>
          <w:rFonts w:hint="eastAsia" w:ascii="宋体" w:hAnsi="宋体"/>
          <w:sz w:val="28"/>
          <w:szCs w:val="28"/>
        </w:rPr>
        <w:t xml:space="preserve">原因是压缩“三公”经费支出。具体情况如下： </w:t>
      </w:r>
    </w:p>
    <w:p>
      <w:pPr>
        <w:ind w:firstLine="420" w:firstLineChars="150"/>
        <w:rPr>
          <w:rFonts w:ascii="宋体" w:hAnsi="宋体"/>
          <w:sz w:val="28"/>
          <w:szCs w:val="28"/>
        </w:rPr>
      </w:pPr>
      <w:r>
        <w:rPr>
          <w:rFonts w:hint="eastAsia" w:ascii="宋体" w:hAnsi="宋体"/>
          <w:sz w:val="28"/>
          <w:szCs w:val="28"/>
        </w:rPr>
        <w:t>本年度因公出国（境）费支出0元，与上年持平。</w:t>
      </w:r>
    </w:p>
    <w:p>
      <w:pPr>
        <w:ind w:firstLine="420" w:firstLineChars="150"/>
        <w:rPr>
          <w:rFonts w:ascii="宋体" w:hAnsi="宋体"/>
          <w:sz w:val="28"/>
          <w:szCs w:val="28"/>
        </w:rPr>
      </w:pPr>
      <w:r>
        <w:rPr>
          <w:rFonts w:hint="eastAsia" w:ascii="宋体" w:hAnsi="宋体"/>
          <w:sz w:val="28"/>
          <w:szCs w:val="28"/>
        </w:rPr>
        <w:t>公务用车购置及运行维护费0元</w:t>
      </w:r>
      <w:r>
        <w:rPr>
          <w:rFonts w:hint="eastAsia"/>
          <w:sz w:val="28"/>
          <w:szCs w:val="28"/>
        </w:rPr>
        <w:t>,</w:t>
      </w:r>
      <w:r>
        <w:rPr>
          <w:rFonts w:hint="eastAsia" w:ascii="宋体" w:hAnsi="宋体"/>
          <w:sz w:val="28"/>
          <w:szCs w:val="28"/>
        </w:rPr>
        <w:t>其中，公务用车购置0元，公务用车运行维护费0元。主要用于油费、过路费及维修费等。2017年，单位一般公共财政拨款安排的公务用车购置量</w:t>
      </w:r>
      <w:r>
        <w:rPr>
          <w:rFonts w:hint="eastAsia" w:ascii="宋体" w:hAnsi="宋体"/>
          <w:sz w:val="28"/>
          <w:szCs w:val="28"/>
          <w:lang w:val="en-US" w:eastAsia="zh-CN"/>
        </w:rPr>
        <w:t>0</w:t>
      </w:r>
      <w:r>
        <w:rPr>
          <w:rFonts w:hint="eastAsia" w:ascii="宋体" w:hAnsi="宋体"/>
          <w:sz w:val="28"/>
          <w:szCs w:val="28"/>
        </w:rPr>
        <w:t xml:space="preserve">辆，保有量为0辆。 公务接待费0元。具体是：国内公务接待支出0元，主要是接待上级单位检查来人等。国内公务接待0批次，0人次。 </w:t>
      </w:r>
    </w:p>
    <w:p>
      <w:pPr>
        <w:rPr>
          <w:rFonts w:ascii="宋体" w:hAnsi="宋体"/>
          <w:sz w:val="28"/>
          <w:szCs w:val="28"/>
        </w:rPr>
      </w:pPr>
      <w:r>
        <w:rPr>
          <w:rFonts w:hint="eastAsia" w:ascii="宋体" w:hAnsi="宋体"/>
          <w:sz w:val="28"/>
          <w:szCs w:val="28"/>
        </w:rPr>
        <w:t>与预算相比情况。</w:t>
      </w:r>
    </w:p>
    <w:p>
      <w:pPr>
        <w:rPr>
          <w:rFonts w:ascii="宋体" w:hAnsi="宋体"/>
          <w:sz w:val="28"/>
          <w:szCs w:val="28"/>
        </w:rPr>
      </w:pPr>
      <w:r>
        <w:rPr>
          <w:rFonts w:hint="eastAsia" w:ascii="宋体" w:hAnsi="宋体"/>
          <w:sz w:val="28"/>
          <w:szCs w:val="28"/>
        </w:rPr>
        <w:t xml:space="preserve">与预算相比，三公经费支出减少了0元。 </w:t>
      </w:r>
      <w:r>
        <w:rPr>
          <w:sz w:val="28"/>
          <w:szCs w:val="28"/>
        </w:rPr>
        <w:t xml:space="preserve"> </w:t>
      </w:r>
    </w:p>
    <w:p>
      <w:pPr>
        <w:rPr>
          <w:rFonts w:ascii="宋体" w:hAnsi="宋体"/>
          <w:sz w:val="28"/>
          <w:szCs w:val="28"/>
        </w:rPr>
      </w:pPr>
      <w:r>
        <w:rPr>
          <w:rFonts w:hint="eastAsia" w:ascii="宋体" w:hAnsi="宋体"/>
          <w:sz w:val="28"/>
          <w:szCs w:val="28"/>
        </w:rPr>
        <w:t xml:space="preserve"> 其他有关说明内容。 </w:t>
      </w:r>
    </w:p>
    <w:p>
      <w:pPr>
        <w:rPr>
          <w:rFonts w:ascii="宋体" w:hAnsi="宋体"/>
          <w:sz w:val="28"/>
          <w:szCs w:val="28"/>
        </w:rPr>
      </w:pPr>
      <w:r>
        <w:rPr>
          <w:rFonts w:hint="eastAsia" w:ascii="宋体" w:hAnsi="宋体"/>
          <w:sz w:val="28"/>
          <w:szCs w:val="28"/>
        </w:rPr>
        <w:t xml:space="preserve">五、机关运行经费支出情况 </w:t>
      </w:r>
    </w:p>
    <w:p>
      <w:pPr>
        <w:ind w:firstLine="560" w:firstLineChars="200"/>
        <w:rPr>
          <w:rFonts w:ascii="宋体" w:hAnsi="宋体"/>
          <w:sz w:val="28"/>
          <w:szCs w:val="28"/>
        </w:rPr>
      </w:pPr>
      <w:r>
        <w:rPr>
          <w:rFonts w:hint="eastAsia" w:ascii="宋体" w:hAnsi="宋体"/>
          <w:sz w:val="28"/>
          <w:szCs w:val="28"/>
        </w:rPr>
        <w:t>2017年度第二双语幼儿园机关运行经费支出286,377.08元，比上年</w:t>
      </w:r>
      <w:r>
        <w:rPr>
          <w:rFonts w:hint="eastAsia" w:ascii="宋体" w:hAnsi="宋体"/>
          <w:sz w:val="28"/>
          <w:szCs w:val="28"/>
          <w:lang w:eastAsia="zh-CN"/>
        </w:rPr>
        <w:t>减少</w:t>
      </w:r>
      <w:r>
        <w:rPr>
          <w:rFonts w:hint="eastAsia" w:ascii="宋体" w:hAnsi="宋体"/>
          <w:sz w:val="28"/>
          <w:szCs w:val="28"/>
          <w:lang w:val="en-US" w:eastAsia="zh-CN"/>
        </w:rPr>
        <w:t>328216.02</w:t>
      </w:r>
      <w:r>
        <w:rPr>
          <w:rFonts w:hint="eastAsia" w:ascii="宋体" w:hAnsi="宋体"/>
          <w:sz w:val="28"/>
          <w:szCs w:val="28"/>
        </w:rPr>
        <w:t>元</w:t>
      </w:r>
      <w:r>
        <w:rPr>
          <w:rFonts w:hint="eastAsia" w:ascii="宋体" w:hAnsi="宋体"/>
          <w:sz w:val="28"/>
          <w:szCs w:val="28"/>
          <w:lang w:eastAsia="zh-CN"/>
        </w:rPr>
        <w:t>，减少</w:t>
      </w:r>
      <w:r>
        <w:rPr>
          <w:rFonts w:hint="eastAsia" w:ascii="宋体" w:hAnsi="宋体"/>
          <w:sz w:val="28"/>
          <w:szCs w:val="28"/>
          <w:lang w:val="en-US" w:eastAsia="zh-CN"/>
        </w:rPr>
        <w:t>53.4%，原因是压缩经费</w:t>
      </w:r>
      <w:r>
        <w:rPr>
          <w:rFonts w:hint="eastAsia" w:ascii="宋体" w:hAnsi="宋体"/>
          <w:sz w:val="28"/>
          <w:szCs w:val="28"/>
        </w:rPr>
        <w:t xml:space="preserve">。 </w:t>
      </w:r>
    </w:p>
    <w:p>
      <w:pPr>
        <w:rPr>
          <w:rFonts w:ascii="宋体" w:hAnsi="宋体"/>
          <w:sz w:val="28"/>
          <w:szCs w:val="28"/>
        </w:rPr>
      </w:pPr>
      <w:r>
        <w:rPr>
          <w:rFonts w:hint="eastAsia" w:ascii="宋体" w:hAnsi="宋体"/>
          <w:sz w:val="28"/>
          <w:szCs w:val="28"/>
        </w:rPr>
        <w:t xml:space="preserve">其他有关说明内容。 </w:t>
      </w:r>
    </w:p>
    <w:p>
      <w:pPr>
        <w:rPr>
          <w:rFonts w:ascii="宋体" w:hAnsi="宋体"/>
          <w:sz w:val="28"/>
          <w:szCs w:val="28"/>
        </w:rPr>
      </w:pPr>
      <w:r>
        <w:rPr>
          <w:rFonts w:hint="eastAsia" w:ascii="宋体" w:hAnsi="宋体"/>
          <w:sz w:val="28"/>
          <w:szCs w:val="28"/>
        </w:rPr>
        <w:t xml:space="preserve">六、政府采购情况 </w:t>
      </w:r>
    </w:p>
    <w:p>
      <w:pPr>
        <w:ind w:firstLine="560" w:firstLineChars="200"/>
        <w:rPr>
          <w:rFonts w:ascii="宋体" w:hAnsi="宋体"/>
          <w:sz w:val="28"/>
          <w:szCs w:val="28"/>
        </w:rPr>
      </w:pPr>
      <w:r>
        <w:rPr>
          <w:rFonts w:hint="eastAsia" w:ascii="宋体" w:hAnsi="宋体"/>
          <w:sz w:val="28"/>
          <w:szCs w:val="28"/>
        </w:rPr>
        <w:t>第二双语幼儿园政府采购计划0元，其中：政府采购货物支出</w:t>
      </w:r>
    </w:p>
    <w:p>
      <w:pPr>
        <w:rPr>
          <w:rFonts w:ascii="宋体" w:hAnsi="宋体"/>
          <w:sz w:val="28"/>
          <w:szCs w:val="28"/>
        </w:rPr>
      </w:pPr>
      <w:r>
        <w:rPr>
          <w:rFonts w:hint="eastAsia" w:ascii="宋体" w:hAnsi="宋体"/>
          <w:sz w:val="28"/>
          <w:szCs w:val="28"/>
        </w:rPr>
        <w:t xml:space="preserve">0元、政府采购工程支出0元、政府采购服务支出0元；实际采购0元，其中：政府采购货物支出0元、政府采购工程支出0元、政府采购服务支出0元。 </w:t>
      </w:r>
    </w:p>
    <w:p>
      <w:pPr>
        <w:rPr>
          <w:rFonts w:ascii="宋体" w:hAnsi="宋体"/>
          <w:sz w:val="28"/>
          <w:szCs w:val="28"/>
        </w:rPr>
      </w:pPr>
      <w:r>
        <w:rPr>
          <w:rFonts w:hint="eastAsia" w:ascii="宋体" w:hAnsi="宋体"/>
          <w:sz w:val="28"/>
          <w:szCs w:val="28"/>
        </w:rPr>
        <w:t xml:space="preserve">其他有关说明内容。 </w:t>
      </w:r>
    </w:p>
    <w:p>
      <w:pPr>
        <w:rPr>
          <w:rFonts w:ascii="宋体" w:hAnsi="宋体"/>
          <w:sz w:val="28"/>
          <w:szCs w:val="28"/>
        </w:rPr>
      </w:pPr>
      <w:r>
        <w:rPr>
          <w:rFonts w:hint="eastAsia" w:ascii="宋体" w:hAnsi="宋体"/>
          <w:sz w:val="28"/>
          <w:szCs w:val="28"/>
        </w:rPr>
        <w:t xml:space="preserve">七、其他重要事项的情况 </w:t>
      </w:r>
    </w:p>
    <w:p>
      <w:pPr>
        <w:ind w:firstLine="280" w:firstLineChars="100"/>
        <w:rPr>
          <w:rFonts w:ascii="宋体" w:hAnsi="宋体"/>
          <w:sz w:val="28"/>
          <w:szCs w:val="28"/>
        </w:rPr>
      </w:pPr>
      <w:r>
        <w:rPr>
          <w:rFonts w:hint="eastAsia" w:ascii="宋体" w:hAnsi="宋体"/>
          <w:sz w:val="28"/>
          <w:szCs w:val="28"/>
        </w:rPr>
        <w:t xml:space="preserve">（一）国有资产占用情况说明 </w:t>
      </w:r>
    </w:p>
    <w:p>
      <w:pPr>
        <w:ind w:firstLine="420" w:firstLineChars="150"/>
        <w:rPr>
          <w:rFonts w:ascii="宋体" w:hAnsi="宋体"/>
          <w:sz w:val="28"/>
          <w:szCs w:val="28"/>
        </w:rPr>
      </w:pPr>
      <w:r>
        <w:rPr>
          <w:rFonts w:hint="eastAsia" w:ascii="宋体" w:hAnsi="宋体"/>
          <w:sz w:val="28"/>
          <w:szCs w:val="28"/>
        </w:rPr>
        <w:t>截至2017年</w:t>
      </w:r>
      <w:r>
        <w:rPr>
          <w:rFonts w:hint="eastAsia"/>
          <w:sz w:val="28"/>
          <w:szCs w:val="28"/>
        </w:rPr>
        <w:t>12</w:t>
      </w:r>
      <w:r>
        <w:rPr>
          <w:rFonts w:hint="eastAsia" w:ascii="宋体" w:hAnsi="宋体"/>
          <w:sz w:val="28"/>
          <w:szCs w:val="28"/>
        </w:rPr>
        <w:t>月</w:t>
      </w:r>
      <w:r>
        <w:rPr>
          <w:rFonts w:hint="eastAsia"/>
          <w:sz w:val="28"/>
          <w:szCs w:val="28"/>
        </w:rPr>
        <w:t>31</w:t>
      </w:r>
      <w:r>
        <w:rPr>
          <w:rFonts w:hint="eastAsia" w:ascii="宋体" w:hAnsi="宋体"/>
          <w:sz w:val="28"/>
          <w:szCs w:val="28"/>
        </w:rPr>
        <w:t>日，资产总计</w:t>
      </w:r>
      <w:r>
        <w:rPr>
          <w:rFonts w:ascii="宋体" w:hAnsi="宋体"/>
          <w:sz w:val="28"/>
          <w:szCs w:val="28"/>
        </w:rPr>
        <w:t>13,403,613.72</w:t>
      </w:r>
      <w:r>
        <w:rPr>
          <w:rFonts w:hint="eastAsia" w:ascii="宋体" w:hAnsi="宋体"/>
          <w:sz w:val="28"/>
          <w:szCs w:val="28"/>
        </w:rPr>
        <w:t>元，其中：流动资产</w:t>
      </w:r>
      <w:r>
        <w:rPr>
          <w:rFonts w:ascii="宋体" w:hAnsi="宋体"/>
          <w:sz w:val="28"/>
          <w:szCs w:val="28"/>
        </w:rPr>
        <w:t>123,519.11</w:t>
      </w:r>
      <w:r>
        <w:rPr>
          <w:rFonts w:hint="eastAsia" w:ascii="宋体" w:hAnsi="宋体"/>
          <w:sz w:val="28"/>
          <w:szCs w:val="28"/>
        </w:rPr>
        <w:t>元，固定资产</w:t>
      </w:r>
      <w:r>
        <w:rPr>
          <w:rFonts w:ascii="宋体" w:hAnsi="宋体"/>
          <w:sz w:val="28"/>
          <w:szCs w:val="28"/>
        </w:rPr>
        <w:t>13,280,094.61</w:t>
      </w:r>
      <w:r>
        <w:rPr>
          <w:rFonts w:hint="eastAsia" w:ascii="宋体" w:hAnsi="宋体"/>
          <w:sz w:val="28"/>
          <w:szCs w:val="28"/>
        </w:rPr>
        <w:t>元，其中：房屋7568</w:t>
      </w:r>
      <w:r>
        <w:rPr>
          <w:rFonts w:hint="eastAsia" w:ascii="宋体" w:hAnsi="宋体"/>
          <w:sz w:val="28"/>
          <w:szCs w:val="28"/>
          <w:lang w:val="en-US" w:eastAsia="zh-CN"/>
        </w:rPr>
        <w:t>.98</w:t>
      </w:r>
      <w:r>
        <w:rPr>
          <w:rFonts w:hint="eastAsia" w:ascii="宋体" w:hAnsi="宋体"/>
          <w:sz w:val="28"/>
          <w:szCs w:val="28"/>
        </w:rPr>
        <w:t>（平方米），价值</w:t>
      </w:r>
      <w:r>
        <w:rPr>
          <w:rFonts w:ascii="宋体" w:hAnsi="宋体"/>
          <w:sz w:val="28"/>
          <w:szCs w:val="28"/>
        </w:rPr>
        <w:t>11,007,309.11</w:t>
      </w:r>
      <w:r>
        <w:rPr>
          <w:rFonts w:hint="eastAsia" w:ascii="宋体" w:hAnsi="宋体"/>
          <w:sz w:val="28"/>
          <w:szCs w:val="28"/>
        </w:rPr>
        <w:t>元，共有车辆0辆，价值0元，其中：部级领导干部用车0辆、一般公务用车0辆、一般执法执勤用车0辆、特种专业技术用车0辆、其他用车0辆。</w:t>
      </w:r>
      <w:r>
        <w:rPr>
          <w:rFonts w:hint="eastAsia" w:ascii="宋体" w:hAnsi="宋体"/>
          <w:sz w:val="28"/>
          <w:szCs w:val="28"/>
          <w:lang w:val="en-US" w:eastAsia="zh-CN"/>
        </w:rPr>
        <w:t>其他</w:t>
      </w:r>
      <w:r>
        <w:rPr>
          <w:rFonts w:hint="eastAsia" w:ascii="宋体" w:hAnsi="宋体"/>
          <w:sz w:val="28"/>
          <w:szCs w:val="28"/>
        </w:rPr>
        <w:t xml:space="preserve">固定资产2272785.5元 </w:t>
      </w:r>
    </w:p>
    <w:p>
      <w:pPr>
        <w:rPr>
          <w:rFonts w:ascii="宋体" w:hAnsi="宋体"/>
          <w:sz w:val="28"/>
          <w:szCs w:val="28"/>
        </w:rPr>
      </w:pPr>
      <w:r>
        <w:rPr>
          <w:rFonts w:hint="eastAsia" w:ascii="宋体" w:hAnsi="宋体"/>
          <w:sz w:val="28"/>
          <w:szCs w:val="28"/>
        </w:rPr>
        <w:t xml:space="preserve">其他有关说明内容。 </w:t>
      </w:r>
    </w:p>
    <w:p>
      <w:pPr>
        <w:rPr>
          <w:rFonts w:ascii="宋体" w:hAnsi="宋体"/>
          <w:sz w:val="28"/>
          <w:szCs w:val="28"/>
        </w:rPr>
      </w:pPr>
      <w:r>
        <w:rPr>
          <w:rFonts w:hint="eastAsia" w:ascii="宋体" w:hAnsi="宋体"/>
          <w:sz w:val="28"/>
          <w:szCs w:val="28"/>
        </w:rPr>
        <w:t xml:space="preserve">（二）国有资产收益征缴情况说明 </w:t>
      </w:r>
    </w:p>
    <w:p>
      <w:pPr>
        <w:ind w:firstLine="420" w:firstLineChars="150"/>
        <w:rPr>
          <w:rFonts w:ascii="宋体" w:hAnsi="宋体"/>
          <w:sz w:val="28"/>
          <w:szCs w:val="28"/>
        </w:rPr>
      </w:pPr>
      <w:r>
        <w:rPr>
          <w:rFonts w:hint="eastAsia" w:ascii="宋体" w:hAnsi="宋体"/>
          <w:sz w:val="28"/>
          <w:szCs w:val="28"/>
        </w:rPr>
        <w:t>截至2017年</w:t>
      </w:r>
      <w:r>
        <w:rPr>
          <w:rFonts w:hint="eastAsia"/>
          <w:sz w:val="28"/>
          <w:szCs w:val="28"/>
        </w:rPr>
        <w:t>12</w:t>
      </w:r>
      <w:r>
        <w:rPr>
          <w:rFonts w:hint="eastAsia" w:ascii="宋体" w:hAnsi="宋体"/>
          <w:sz w:val="28"/>
          <w:szCs w:val="28"/>
        </w:rPr>
        <w:t>月</w:t>
      </w:r>
      <w:r>
        <w:rPr>
          <w:rFonts w:hint="eastAsia"/>
          <w:sz w:val="28"/>
          <w:szCs w:val="28"/>
        </w:rPr>
        <w:t>31</w:t>
      </w:r>
      <w:r>
        <w:rPr>
          <w:rFonts w:hint="eastAsia" w:ascii="宋体" w:hAnsi="宋体"/>
          <w:sz w:val="28"/>
          <w:szCs w:val="28"/>
        </w:rPr>
        <w:t xml:space="preserve">日，第二双语幼儿园资产有偿使用收入合计0元，资产处置收入合计0元。其中：已缴国库0元， 已缴财政专户0元，应缴未缴0元，单位留用0元。 </w:t>
      </w:r>
    </w:p>
    <w:p>
      <w:pPr>
        <w:rPr>
          <w:rFonts w:ascii="宋体" w:hAnsi="宋体"/>
          <w:sz w:val="28"/>
          <w:szCs w:val="28"/>
        </w:rPr>
      </w:pPr>
      <w:r>
        <w:rPr>
          <w:rFonts w:hint="eastAsia" w:ascii="宋体" w:hAnsi="宋体"/>
          <w:sz w:val="28"/>
          <w:szCs w:val="28"/>
        </w:rPr>
        <w:t xml:space="preserve">其他有关说明内容。 </w:t>
      </w:r>
    </w:p>
    <w:p>
      <w:pPr>
        <w:rPr>
          <w:rFonts w:ascii="宋体" w:hAnsi="宋体"/>
          <w:sz w:val="28"/>
          <w:szCs w:val="28"/>
        </w:rPr>
      </w:pPr>
      <w:r>
        <w:rPr>
          <w:rFonts w:hint="eastAsia" w:ascii="宋体" w:hAnsi="宋体"/>
          <w:sz w:val="28"/>
          <w:szCs w:val="28"/>
        </w:rPr>
        <w:t xml:space="preserve">（三）部门项目支出情况和项目绩效评价情况说明 </w:t>
      </w:r>
    </w:p>
    <w:p>
      <w:pPr>
        <w:ind w:firstLine="420" w:firstLineChars="150"/>
        <w:rPr>
          <w:rFonts w:ascii="宋体" w:hAnsi="宋体"/>
          <w:sz w:val="28"/>
          <w:szCs w:val="28"/>
        </w:rPr>
      </w:pPr>
      <w:r>
        <w:rPr>
          <w:rFonts w:hint="eastAsia" w:ascii="宋体" w:hAnsi="宋体"/>
          <w:sz w:val="28"/>
          <w:szCs w:val="28"/>
        </w:rPr>
        <w:t xml:space="preserve">2017年度，本部门单位实行绩效管理的项目0个，涉及预算0元，项目支出决算0元。年末本部门单位民生项目和重点支出项目的绩效评价开展情况及结果： </w:t>
      </w:r>
      <w:r>
        <w:rPr>
          <w:rFonts w:hint="eastAsia" w:ascii="宋体" w:hAnsi="宋体"/>
          <w:sz w:val="28"/>
          <w:szCs w:val="28"/>
          <w:lang w:eastAsia="zh-CN"/>
        </w:rPr>
        <w:t>无说明</w:t>
      </w:r>
    </w:p>
    <w:p>
      <w:pPr>
        <w:rPr>
          <w:rFonts w:ascii="宋体" w:hAnsi="宋体"/>
          <w:sz w:val="28"/>
          <w:szCs w:val="28"/>
        </w:rPr>
      </w:pPr>
      <w:r>
        <w:rPr>
          <w:rFonts w:hint="eastAsia" w:ascii="宋体" w:hAnsi="宋体"/>
          <w:sz w:val="28"/>
          <w:szCs w:val="28"/>
        </w:rPr>
        <w:t xml:space="preserve">其他有关说明内容。 </w:t>
      </w:r>
    </w:p>
    <w:p>
      <w:pPr>
        <w:rPr>
          <w:sz w:val="28"/>
          <w:szCs w:val="28"/>
        </w:rPr>
      </w:pPr>
      <w:r>
        <w:rPr>
          <w:sz w:val="28"/>
          <w:szCs w:val="28"/>
        </w:rPr>
        <w:t xml:space="preserve"> </w:t>
      </w:r>
    </w:p>
    <w:p>
      <w:pPr>
        <w:rPr>
          <w:rFonts w:ascii="宋体" w:hAnsi="宋体"/>
          <w:sz w:val="28"/>
          <w:szCs w:val="28"/>
        </w:rPr>
      </w:pPr>
      <w:bookmarkStart w:id="0" w:name="_GoBack"/>
      <w:bookmarkEnd w:id="0"/>
      <w:r>
        <w:rPr>
          <w:rFonts w:hint="eastAsia" w:ascii="宋体" w:hAnsi="宋体"/>
          <w:sz w:val="28"/>
          <w:szCs w:val="28"/>
        </w:rPr>
        <w:t xml:space="preserve">第三部分 专业名词解释 </w:t>
      </w:r>
    </w:p>
    <w:p>
      <w:pPr>
        <w:rPr>
          <w:rFonts w:ascii="宋体" w:hAnsi="宋体"/>
          <w:sz w:val="28"/>
          <w:szCs w:val="28"/>
        </w:rPr>
      </w:pPr>
      <w:r>
        <w:rPr>
          <w:rFonts w:hint="eastAsia" w:ascii="宋体" w:hAnsi="宋体"/>
          <w:sz w:val="28"/>
          <w:szCs w:val="28"/>
        </w:rPr>
        <w:t xml:space="preserve">财政拨款收入：指同级财政当年拨付的资金。 </w:t>
      </w:r>
    </w:p>
    <w:p>
      <w:pPr>
        <w:rPr>
          <w:rFonts w:ascii="宋体" w:hAnsi="宋体"/>
          <w:sz w:val="28"/>
          <w:szCs w:val="28"/>
        </w:rPr>
      </w:pPr>
      <w:r>
        <w:rPr>
          <w:rFonts w:hint="eastAsia" w:ascii="宋体" w:hAnsi="宋体"/>
          <w:sz w:val="28"/>
          <w:szCs w:val="28"/>
        </w:rPr>
        <w:t>上级补助收入：指事业单位从主管部门和上级单位取得的非</w:t>
      </w:r>
    </w:p>
    <w:p>
      <w:pPr>
        <w:rPr>
          <w:rFonts w:ascii="宋体" w:hAnsi="宋体"/>
          <w:sz w:val="28"/>
          <w:szCs w:val="28"/>
        </w:rPr>
      </w:pPr>
      <w:r>
        <w:rPr>
          <w:rFonts w:hint="eastAsia" w:ascii="宋体" w:hAnsi="宋体"/>
          <w:sz w:val="28"/>
          <w:szCs w:val="28"/>
        </w:rPr>
        <w:t xml:space="preserve">财政补助收入。 </w:t>
      </w:r>
    </w:p>
    <w:p>
      <w:pPr>
        <w:rPr>
          <w:rFonts w:ascii="宋体" w:hAnsi="宋体"/>
          <w:sz w:val="28"/>
          <w:szCs w:val="28"/>
        </w:rPr>
      </w:pPr>
      <w:r>
        <w:rPr>
          <w:rFonts w:hint="eastAsia" w:ascii="宋体" w:hAnsi="宋体"/>
          <w:sz w:val="28"/>
          <w:szCs w:val="28"/>
        </w:rPr>
        <w:t>事业收入：指事业单位开展专业业务活动及其辅助活动所取</w:t>
      </w:r>
    </w:p>
    <w:p>
      <w:pPr>
        <w:rPr>
          <w:rFonts w:ascii="宋体" w:hAnsi="宋体"/>
          <w:sz w:val="28"/>
          <w:szCs w:val="28"/>
        </w:rPr>
      </w:pPr>
      <w:r>
        <w:rPr>
          <w:rFonts w:hint="eastAsia" w:ascii="宋体" w:hAnsi="宋体"/>
          <w:sz w:val="28"/>
          <w:szCs w:val="28"/>
        </w:rPr>
        <w:t xml:space="preserve">得的收入。 </w:t>
      </w:r>
    </w:p>
    <w:p>
      <w:pPr>
        <w:rPr>
          <w:rFonts w:ascii="宋体" w:hAnsi="宋体"/>
          <w:sz w:val="28"/>
          <w:szCs w:val="28"/>
        </w:rPr>
      </w:pPr>
      <w:r>
        <w:rPr>
          <w:rFonts w:hint="eastAsia" w:ascii="宋体" w:hAnsi="宋体"/>
          <w:sz w:val="28"/>
          <w:szCs w:val="28"/>
        </w:rPr>
        <w:t>经营收入：指事业单位在专业业务活动及其辅助活动之外开</w:t>
      </w:r>
    </w:p>
    <w:p>
      <w:pPr>
        <w:rPr>
          <w:rFonts w:ascii="宋体" w:hAnsi="宋体"/>
          <w:sz w:val="28"/>
          <w:szCs w:val="28"/>
        </w:rPr>
      </w:pPr>
      <w:r>
        <w:rPr>
          <w:rFonts w:hint="eastAsia" w:ascii="宋体" w:hAnsi="宋体"/>
          <w:sz w:val="28"/>
          <w:szCs w:val="28"/>
        </w:rPr>
        <w:t xml:space="preserve">展非独立核算经营活动取得的收入。 </w:t>
      </w:r>
    </w:p>
    <w:p>
      <w:pPr>
        <w:rPr>
          <w:rFonts w:ascii="宋体" w:hAnsi="宋体"/>
          <w:sz w:val="28"/>
          <w:szCs w:val="28"/>
        </w:rPr>
      </w:pPr>
      <w:r>
        <w:rPr>
          <w:rFonts w:hint="eastAsia" w:ascii="宋体" w:hAnsi="宋体"/>
          <w:sz w:val="28"/>
          <w:szCs w:val="28"/>
        </w:rPr>
        <w:t>附属单位缴款：指事业单位附属的独立核算单位按有关规定</w:t>
      </w:r>
    </w:p>
    <w:p>
      <w:pPr>
        <w:rPr>
          <w:rFonts w:ascii="宋体" w:hAnsi="宋体"/>
          <w:sz w:val="28"/>
          <w:szCs w:val="28"/>
        </w:rPr>
      </w:pPr>
      <w:r>
        <w:rPr>
          <w:rFonts w:hint="eastAsia" w:ascii="宋体" w:hAnsi="宋体"/>
          <w:sz w:val="28"/>
          <w:szCs w:val="28"/>
        </w:rPr>
        <w:t xml:space="preserve">上缴的收入。 </w:t>
      </w:r>
    </w:p>
    <w:p>
      <w:pPr>
        <w:rPr>
          <w:rFonts w:ascii="宋体" w:hAnsi="宋体"/>
          <w:sz w:val="28"/>
          <w:szCs w:val="28"/>
        </w:rPr>
      </w:pPr>
      <w:r>
        <w:rPr>
          <w:rFonts w:hint="eastAsia" w:ascii="宋体" w:hAnsi="宋体"/>
          <w:sz w:val="28"/>
          <w:szCs w:val="28"/>
        </w:rPr>
        <w:t>其他收入：指除上述“财政拨款收入”、“事业收入”、“经营</w:t>
      </w:r>
    </w:p>
    <w:p>
      <w:pPr>
        <w:rPr>
          <w:rFonts w:ascii="宋体" w:hAnsi="宋体"/>
          <w:sz w:val="28"/>
          <w:szCs w:val="28"/>
        </w:rPr>
      </w:pPr>
      <w:r>
        <w:rPr>
          <w:rFonts w:hint="eastAsia" w:ascii="宋体" w:hAnsi="宋体"/>
          <w:sz w:val="28"/>
          <w:szCs w:val="28"/>
        </w:rPr>
        <w:t xml:space="preserve">收入”、“附属单位缴款”等之外取得的收入。 </w:t>
      </w:r>
    </w:p>
    <w:p>
      <w:pPr>
        <w:rPr>
          <w:rFonts w:ascii="宋体" w:hAnsi="宋体"/>
          <w:sz w:val="28"/>
          <w:szCs w:val="28"/>
        </w:rPr>
      </w:pPr>
      <w:r>
        <w:rPr>
          <w:rFonts w:hint="eastAsia" w:ascii="宋体" w:hAnsi="宋体"/>
          <w:sz w:val="28"/>
          <w:szCs w:val="28"/>
        </w:rPr>
        <w:t>用事业基金弥补收支差额：指事业单位在当年的“财政拨款</w:t>
      </w:r>
    </w:p>
    <w:p>
      <w:pPr>
        <w:rPr>
          <w:rFonts w:ascii="宋体" w:hAnsi="宋体"/>
          <w:sz w:val="28"/>
          <w:szCs w:val="28"/>
        </w:rPr>
      </w:pPr>
      <w:r>
        <w:rPr>
          <w:rFonts w:hint="eastAsia" w:ascii="宋体" w:hAnsi="宋体"/>
          <w:sz w:val="28"/>
          <w:szCs w:val="28"/>
        </w:rPr>
        <w:t xml:space="preserve"> 收入”、“财政拨款结转和结余资金”、“事业收入”、“事业单位经</w:t>
      </w:r>
    </w:p>
    <w:p>
      <w:pPr>
        <w:rPr>
          <w:rFonts w:ascii="宋体" w:hAnsi="宋体"/>
          <w:sz w:val="28"/>
          <w:szCs w:val="28"/>
        </w:rPr>
      </w:pPr>
      <w:r>
        <w:rPr>
          <w:rFonts w:hint="eastAsia" w:ascii="宋体" w:hAnsi="宋体"/>
          <w:sz w:val="28"/>
          <w:szCs w:val="28"/>
        </w:rPr>
        <w:t>营收入”、“其他收入”不足以安排当年支出的情况下，使用以前</w:t>
      </w:r>
    </w:p>
    <w:p>
      <w:pPr>
        <w:rPr>
          <w:rFonts w:ascii="宋体" w:hAnsi="宋体"/>
          <w:sz w:val="28"/>
          <w:szCs w:val="28"/>
        </w:rPr>
      </w:pPr>
      <w:r>
        <w:rPr>
          <w:rFonts w:hint="eastAsia" w:ascii="宋体" w:hAnsi="宋体"/>
          <w:sz w:val="28"/>
          <w:szCs w:val="28"/>
        </w:rPr>
        <w:t>年度积累的事业基金（即事业单位当年收支相抵后按国家规定提</w:t>
      </w:r>
    </w:p>
    <w:p>
      <w:pPr>
        <w:rPr>
          <w:rFonts w:ascii="宋体" w:hAnsi="宋体"/>
          <w:sz w:val="28"/>
          <w:szCs w:val="28"/>
        </w:rPr>
      </w:pPr>
      <w:r>
        <w:rPr>
          <w:rFonts w:hint="eastAsia" w:ascii="宋体" w:hAnsi="宋体"/>
          <w:sz w:val="28"/>
          <w:szCs w:val="28"/>
        </w:rPr>
        <w:t>取、用于弥补以后年度收支差额的基金）弥补本年度收支缺口的</w:t>
      </w:r>
    </w:p>
    <w:p>
      <w:pPr>
        <w:rPr>
          <w:rFonts w:ascii="宋体" w:hAnsi="宋体"/>
          <w:sz w:val="28"/>
          <w:szCs w:val="28"/>
        </w:rPr>
      </w:pPr>
      <w:r>
        <w:rPr>
          <w:rFonts w:hint="eastAsia" w:ascii="宋体" w:hAnsi="宋体"/>
          <w:sz w:val="28"/>
          <w:szCs w:val="28"/>
        </w:rPr>
        <w:t xml:space="preserve">资金。 </w:t>
      </w:r>
    </w:p>
    <w:p>
      <w:pPr>
        <w:rPr>
          <w:rFonts w:ascii="宋体" w:hAnsi="宋体"/>
          <w:sz w:val="28"/>
          <w:szCs w:val="28"/>
        </w:rPr>
      </w:pPr>
      <w:r>
        <w:rPr>
          <w:rFonts w:hint="eastAsia" w:ascii="宋体" w:hAnsi="宋体"/>
          <w:sz w:val="28"/>
          <w:szCs w:val="28"/>
        </w:rPr>
        <w:t>上年结转和结余：指以前年度支出预算因客观条件变化未执</w:t>
      </w:r>
    </w:p>
    <w:p>
      <w:pPr>
        <w:rPr>
          <w:rFonts w:ascii="宋体" w:hAnsi="宋体"/>
          <w:sz w:val="28"/>
          <w:szCs w:val="28"/>
        </w:rPr>
      </w:pPr>
      <w:r>
        <w:rPr>
          <w:rFonts w:hint="eastAsia" w:ascii="宋体" w:hAnsi="宋体"/>
          <w:sz w:val="28"/>
          <w:szCs w:val="28"/>
        </w:rPr>
        <w:t>行完毕、结转到本年度按有关规定继续使用的资金，既包括财政</w:t>
      </w:r>
    </w:p>
    <w:p>
      <w:pPr>
        <w:rPr>
          <w:rFonts w:ascii="宋体" w:hAnsi="宋体"/>
          <w:sz w:val="28"/>
          <w:szCs w:val="28"/>
        </w:rPr>
      </w:pPr>
      <w:r>
        <w:rPr>
          <w:rFonts w:hint="eastAsia" w:ascii="宋体" w:hAnsi="宋体"/>
          <w:sz w:val="28"/>
          <w:szCs w:val="28"/>
        </w:rPr>
        <w:t>拨款结转和结余，也包括事业收入、经营收入、其他收入的结转</w:t>
      </w:r>
    </w:p>
    <w:p>
      <w:pPr>
        <w:rPr>
          <w:rFonts w:ascii="宋体" w:hAnsi="宋体"/>
          <w:sz w:val="28"/>
          <w:szCs w:val="28"/>
        </w:rPr>
      </w:pPr>
      <w:r>
        <w:rPr>
          <w:rFonts w:hint="eastAsia" w:ascii="宋体" w:hAnsi="宋体"/>
          <w:sz w:val="28"/>
          <w:szCs w:val="28"/>
        </w:rPr>
        <w:t xml:space="preserve">和结余。 </w:t>
      </w:r>
    </w:p>
    <w:p>
      <w:pPr>
        <w:rPr>
          <w:rFonts w:ascii="宋体" w:hAnsi="宋体"/>
          <w:sz w:val="28"/>
          <w:szCs w:val="28"/>
        </w:rPr>
      </w:pPr>
      <w:r>
        <w:rPr>
          <w:rFonts w:hint="eastAsia" w:ascii="宋体" w:hAnsi="宋体"/>
          <w:sz w:val="28"/>
          <w:szCs w:val="28"/>
        </w:rPr>
        <w:t xml:space="preserve">结余分配：反映单位当年结余的分配情况。 </w:t>
      </w:r>
    </w:p>
    <w:p>
      <w:pPr>
        <w:rPr>
          <w:rFonts w:ascii="宋体" w:hAnsi="宋体"/>
          <w:sz w:val="28"/>
          <w:szCs w:val="28"/>
        </w:rPr>
      </w:pPr>
      <w:r>
        <w:rPr>
          <w:rFonts w:hint="eastAsia" w:ascii="宋体" w:hAnsi="宋体"/>
          <w:sz w:val="28"/>
          <w:szCs w:val="28"/>
        </w:rPr>
        <w:t>年末结转和结余：指本年度或以前年度预算安排、因客观条</w:t>
      </w:r>
    </w:p>
    <w:p>
      <w:pPr>
        <w:rPr>
          <w:rFonts w:ascii="宋体" w:hAnsi="宋体"/>
          <w:sz w:val="28"/>
          <w:szCs w:val="28"/>
        </w:rPr>
      </w:pPr>
      <w:r>
        <w:rPr>
          <w:rFonts w:hint="eastAsia" w:ascii="宋体" w:hAnsi="宋体"/>
          <w:sz w:val="28"/>
          <w:szCs w:val="28"/>
        </w:rPr>
        <w:t>件发生变化无法按原计划实施，需要延迟到以后年度按有关规定</w:t>
      </w:r>
    </w:p>
    <w:p>
      <w:pPr>
        <w:rPr>
          <w:rFonts w:ascii="宋体" w:hAnsi="宋体"/>
          <w:sz w:val="28"/>
          <w:szCs w:val="28"/>
        </w:rPr>
      </w:pPr>
      <w:r>
        <w:rPr>
          <w:rFonts w:hint="eastAsia" w:ascii="宋体" w:hAnsi="宋体"/>
          <w:sz w:val="28"/>
          <w:szCs w:val="28"/>
        </w:rPr>
        <w:t>继续使用的资金，既包括财政拨款结转和结余，也包括事业收入、</w:t>
      </w:r>
    </w:p>
    <w:p>
      <w:pPr>
        <w:rPr>
          <w:rFonts w:ascii="宋体" w:hAnsi="宋体"/>
          <w:sz w:val="28"/>
          <w:szCs w:val="28"/>
        </w:rPr>
      </w:pPr>
      <w:r>
        <w:rPr>
          <w:rFonts w:hint="eastAsia" w:ascii="宋体" w:hAnsi="宋体"/>
          <w:sz w:val="28"/>
          <w:szCs w:val="28"/>
        </w:rPr>
        <w:t xml:space="preserve">经营收入、其他收入的结转和结余。 </w:t>
      </w:r>
    </w:p>
    <w:p>
      <w:pPr>
        <w:rPr>
          <w:rFonts w:ascii="宋体" w:hAnsi="宋体"/>
          <w:sz w:val="28"/>
          <w:szCs w:val="28"/>
        </w:rPr>
      </w:pPr>
      <w:r>
        <w:rPr>
          <w:rFonts w:hint="eastAsia" w:ascii="宋体" w:hAnsi="宋体"/>
          <w:sz w:val="28"/>
          <w:szCs w:val="28"/>
        </w:rPr>
        <w:t>基本支出：指为保障机构正常运转、完成日常工作任务而发</w:t>
      </w:r>
    </w:p>
    <w:p>
      <w:pPr>
        <w:rPr>
          <w:rFonts w:ascii="宋体" w:hAnsi="宋体"/>
          <w:sz w:val="28"/>
          <w:szCs w:val="28"/>
        </w:rPr>
      </w:pPr>
      <w:r>
        <w:rPr>
          <w:rFonts w:hint="eastAsia" w:ascii="宋体" w:hAnsi="宋体"/>
          <w:sz w:val="28"/>
          <w:szCs w:val="28"/>
        </w:rPr>
        <w:t xml:space="preserve">生的人员支出和公用支出。 </w:t>
      </w:r>
    </w:p>
    <w:p>
      <w:pPr>
        <w:rPr>
          <w:rFonts w:ascii="宋体" w:hAnsi="宋体"/>
          <w:sz w:val="28"/>
          <w:szCs w:val="28"/>
        </w:rPr>
      </w:pPr>
      <w:r>
        <w:rPr>
          <w:rFonts w:hint="eastAsia" w:ascii="宋体" w:hAnsi="宋体"/>
          <w:sz w:val="28"/>
          <w:szCs w:val="28"/>
        </w:rPr>
        <w:t>项目支出：指在基本支出之外为完成特定行政任务和事业发</w:t>
      </w:r>
    </w:p>
    <w:p>
      <w:pPr>
        <w:rPr>
          <w:rFonts w:ascii="宋体" w:hAnsi="宋体"/>
          <w:sz w:val="28"/>
          <w:szCs w:val="28"/>
        </w:rPr>
      </w:pPr>
      <w:r>
        <w:rPr>
          <w:rFonts w:hint="eastAsia" w:ascii="宋体" w:hAnsi="宋体"/>
          <w:sz w:val="28"/>
          <w:szCs w:val="28"/>
        </w:rPr>
        <w:t xml:space="preserve">展目标所发生的支出。 </w:t>
      </w:r>
    </w:p>
    <w:p>
      <w:pPr>
        <w:rPr>
          <w:rFonts w:ascii="宋体" w:hAnsi="宋体"/>
          <w:sz w:val="28"/>
          <w:szCs w:val="28"/>
        </w:rPr>
      </w:pPr>
      <w:r>
        <w:rPr>
          <w:rFonts w:hint="eastAsia" w:ascii="宋体" w:hAnsi="宋体"/>
          <w:sz w:val="28"/>
          <w:szCs w:val="28"/>
        </w:rPr>
        <w:t>经营支出：指事业单位在专业业务活动及其辅助活动之外开</w:t>
      </w:r>
    </w:p>
    <w:p>
      <w:pPr>
        <w:rPr>
          <w:rFonts w:ascii="宋体" w:hAnsi="宋体"/>
          <w:sz w:val="28"/>
          <w:szCs w:val="28"/>
        </w:rPr>
      </w:pPr>
      <w:r>
        <w:rPr>
          <w:rFonts w:hint="eastAsia" w:ascii="宋体" w:hAnsi="宋体"/>
          <w:sz w:val="28"/>
          <w:szCs w:val="28"/>
        </w:rPr>
        <w:t xml:space="preserve">展非独立核算经营活动发生的支出。 </w:t>
      </w:r>
    </w:p>
    <w:p>
      <w:pPr>
        <w:rPr>
          <w:rFonts w:ascii="宋体" w:hAnsi="宋体"/>
          <w:sz w:val="28"/>
          <w:szCs w:val="28"/>
        </w:rPr>
      </w:pPr>
      <w:r>
        <w:rPr>
          <w:rFonts w:hint="eastAsia" w:ascii="宋体" w:hAnsi="宋体"/>
          <w:sz w:val="28"/>
          <w:szCs w:val="28"/>
        </w:rPr>
        <w:t>对附属单位补助支出：指事业单位发生的用非财政预算资金</w:t>
      </w:r>
    </w:p>
    <w:p>
      <w:pPr>
        <w:rPr>
          <w:rFonts w:ascii="宋体" w:hAnsi="宋体"/>
          <w:sz w:val="28"/>
          <w:szCs w:val="28"/>
        </w:rPr>
      </w:pPr>
      <w:r>
        <w:rPr>
          <w:rFonts w:hint="eastAsia" w:ascii="宋体" w:hAnsi="宋体"/>
          <w:sz w:val="28"/>
          <w:szCs w:val="28"/>
        </w:rPr>
        <w:t xml:space="preserve">对附属单位的补助支出。 </w:t>
      </w:r>
    </w:p>
    <w:p>
      <w:pPr>
        <w:rPr>
          <w:rFonts w:ascii="宋体" w:hAnsi="宋体"/>
          <w:sz w:val="28"/>
          <w:szCs w:val="28"/>
        </w:rPr>
      </w:pPr>
      <w:r>
        <w:rPr>
          <w:rFonts w:hint="eastAsia" w:ascii="宋体" w:hAnsi="宋体"/>
          <w:sz w:val="28"/>
          <w:szCs w:val="28"/>
        </w:rPr>
        <w:t>“三公”经费：指用一般公共预算财政拨款安排的因公出国</w:t>
      </w:r>
    </w:p>
    <w:p>
      <w:pPr>
        <w:rPr>
          <w:rFonts w:ascii="宋体" w:hAnsi="宋体"/>
          <w:sz w:val="28"/>
          <w:szCs w:val="28"/>
        </w:rPr>
      </w:pPr>
      <w:r>
        <w:rPr>
          <w:rFonts w:hint="eastAsia" w:ascii="宋体" w:hAnsi="宋体"/>
          <w:sz w:val="28"/>
          <w:szCs w:val="28"/>
        </w:rPr>
        <w:t>（境）费、公务用车购置及运行费和公务接待费。其中，因公出</w:t>
      </w:r>
    </w:p>
    <w:p>
      <w:pPr>
        <w:rPr>
          <w:rFonts w:ascii="宋体" w:hAnsi="宋体"/>
          <w:sz w:val="28"/>
          <w:szCs w:val="28"/>
        </w:rPr>
      </w:pPr>
      <w:r>
        <w:rPr>
          <w:rFonts w:hint="eastAsia" w:ascii="宋体" w:hAnsi="宋体"/>
          <w:sz w:val="28"/>
          <w:szCs w:val="28"/>
        </w:rPr>
        <w:t>国（境）费反映单位公务出国（境）的住宿费、旅费、伙食补助</w:t>
      </w:r>
      <w:r>
        <w:rPr>
          <w:sz w:val="28"/>
          <w:szCs w:val="28"/>
        </w:rPr>
        <w:t xml:space="preserve"> </w:t>
      </w:r>
    </w:p>
    <w:p>
      <w:pPr>
        <w:rPr>
          <w:rFonts w:ascii="宋体" w:hAnsi="宋体"/>
          <w:sz w:val="28"/>
          <w:szCs w:val="28"/>
        </w:rPr>
      </w:pPr>
      <w:r>
        <w:rPr>
          <w:rFonts w:hint="eastAsia" w:ascii="宋体" w:hAnsi="宋体"/>
          <w:sz w:val="28"/>
          <w:szCs w:val="28"/>
        </w:rPr>
        <w:t xml:space="preserve"> 费、杂费、培训费等支出；公务用车购置及运行费反映单位公务</w:t>
      </w:r>
    </w:p>
    <w:p>
      <w:pPr>
        <w:rPr>
          <w:rFonts w:ascii="宋体" w:hAnsi="宋体"/>
          <w:sz w:val="28"/>
          <w:szCs w:val="28"/>
        </w:rPr>
      </w:pPr>
      <w:r>
        <w:rPr>
          <w:rFonts w:hint="eastAsia" w:ascii="宋体" w:hAnsi="宋体"/>
          <w:sz w:val="28"/>
          <w:szCs w:val="28"/>
        </w:rPr>
        <w:t>用车购置费及租用费、燃料费、维修费、过路过桥费、保险费、</w:t>
      </w:r>
    </w:p>
    <w:p>
      <w:pPr>
        <w:rPr>
          <w:rFonts w:ascii="宋体" w:hAnsi="宋体"/>
          <w:sz w:val="28"/>
          <w:szCs w:val="28"/>
        </w:rPr>
      </w:pPr>
      <w:r>
        <w:rPr>
          <w:rFonts w:hint="eastAsia" w:ascii="宋体" w:hAnsi="宋体"/>
          <w:sz w:val="28"/>
          <w:szCs w:val="28"/>
        </w:rPr>
        <w:t>安全奖励费用等支出；公务接待费反映单位按规定开支的各类公</w:t>
      </w:r>
    </w:p>
    <w:p>
      <w:pPr>
        <w:rPr>
          <w:rFonts w:ascii="宋体" w:hAnsi="宋体"/>
          <w:sz w:val="28"/>
          <w:szCs w:val="28"/>
        </w:rPr>
      </w:pPr>
      <w:r>
        <w:rPr>
          <w:rFonts w:hint="eastAsia" w:ascii="宋体" w:hAnsi="宋体"/>
          <w:sz w:val="28"/>
          <w:szCs w:val="28"/>
        </w:rPr>
        <w:t xml:space="preserve">务接待（含外宾接待）支出。 </w:t>
      </w:r>
    </w:p>
    <w:p>
      <w:pPr>
        <w:rPr>
          <w:rFonts w:ascii="宋体" w:hAnsi="宋体"/>
          <w:sz w:val="28"/>
          <w:szCs w:val="28"/>
        </w:rPr>
      </w:pPr>
      <w:r>
        <w:rPr>
          <w:rFonts w:hint="eastAsia" w:ascii="宋体" w:hAnsi="宋体"/>
          <w:sz w:val="28"/>
          <w:szCs w:val="28"/>
        </w:rPr>
        <w:t>机关运行经费：为保障行政单位（含参照公务员法管理的事</w:t>
      </w:r>
    </w:p>
    <w:p>
      <w:pPr>
        <w:rPr>
          <w:rFonts w:ascii="宋体" w:hAnsi="宋体"/>
          <w:sz w:val="28"/>
          <w:szCs w:val="28"/>
        </w:rPr>
      </w:pPr>
      <w:r>
        <w:rPr>
          <w:rFonts w:hint="eastAsia" w:ascii="宋体" w:hAnsi="宋体"/>
          <w:sz w:val="28"/>
          <w:szCs w:val="28"/>
        </w:rPr>
        <w:t>业单位）运行用于购买货物和服务的各项资金，包括办公及印刷</w:t>
      </w:r>
    </w:p>
    <w:p>
      <w:pPr>
        <w:rPr>
          <w:rFonts w:ascii="宋体" w:hAnsi="宋体"/>
          <w:sz w:val="28"/>
          <w:szCs w:val="28"/>
        </w:rPr>
      </w:pPr>
      <w:r>
        <w:rPr>
          <w:rFonts w:hint="eastAsia" w:ascii="宋体" w:hAnsi="宋体"/>
          <w:sz w:val="28"/>
          <w:szCs w:val="28"/>
        </w:rPr>
        <w:t>费、邮电费、差旅费、会议费、福利费、日常维修费、专用材料</w:t>
      </w:r>
    </w:p>
    <w:p>
      <w:pPr>
        <w:rPr>
          <w:rFonts w:ascii="宋体" w:hAnsi="宋体"/>
          <w:sz w:val="28"/>
          <w:szCs w:val="28"/>
        </w:rPr>
      </w:pPr>
      <w:r>
        <w:rPr>
          <w:rFonts w:hint="eastAsia" w:ascii="宋体" w:hAnsi="宋体"/>
          <w:sz w:val="28"/>
          <w:szCs w:val="28"/>
        </w:rPr>
        <w:t>及一般设备购置费、办公用房水电费、办公用房取暖费、办公用</w:t>
      </w:r>
    </w:p>
    <w:p>
      <w:pPr>
        <w:rPr>
          <w:rFonts w:ascii="宋体" w:hAnsi="宋体"/>
          <w:sz w:val="28"/>
          <w:szCs w:val="28"/>
        </w:rPr>
      </w:pPr>
      <w:r>
        <w:rPr>
          <w:rFonts w:hint="eastAsia" w:ascii="宋体" w:hAnsi="宋体"/>
          <w:sz w:val="28"/>
          <w:szCs w:val="28"/>
        </w:rPr>
        <w:t xml:space="preserve">房物业管理费、公务用车运行维护费以及其他费用。 </w:t>
      </w:r>
    </w:p>
    <w:p>
      <w:pPr>
        <w:rPr>
          <w:rFonts w:ascii="宋体" w:hAnsi="宋体"/>
          <w:sz w:val="28"/>
          <w:szCs w:val="28"/>
        </w:rPr>
      </w:pPr>
      <w:r>
        <w:rPr>
          <w:rFonts w:hint="eastAsia" w:ascii="宋体" w:hAnsi="宋体"/>
          <w:sz w:val="28"/>
          <w:szCs w:val="28"/>
        </w:rPr>
        <w:t>本单位支出功能分类说明。205（类）01（款）01（项）：</w:t>
      </w:r>
    </w:p>
    <w:p>
      <w:pPr>
        <w:rPr>
          <w:rFonts w:ascii="宋体" w:hAnsi="宋体"/>
          <w:sz w:val="28"/>
          <w:szCs w:val="28"/>
        </w:rPr>
      </w:pPr>
      <w:r>
        <w:rPr>
          <w:rFonts w:hint="eastAsia" w:ascii="宋体" w:hAnsi="宋体"/>
          <w:sz w:val="28"/>
          <w:szCs w:val="28"/>
        </w:rPr>
        <w:t>指学前教育。</w:t>
      </w:r>
    </w:p>
    <w:p>
      <w:pPr>
        <w:rPr>
          <w:rFonts w:ascii="宋体" w:hAnsi="宋体"/>
          <w:sz w:val="28"/>
          <w:szCs w:val="28"/>
        </w:rPr>
      </w:pPr>
      <w:r>
        <w:rPr>
          <w:rFonts w:hint="eastAsia" w:ascii="宋体" w:hAnsi="宋体"/>
          <w:sz w:val="28"/>
          <w:szCs w:val="28"/>
        </w:rPr>
        <w:t xml:space="preserve">其他有关说明内容。 </w:t>
      </w:r>
    </w:p>
    <w:p>
      <w:pPr>
        <w:rPr>
          <w:sz w:val="28"/>
          <w:szCs w:val="28"/>
        </w:rPr>
      </w:pPr>
      <w:r>
        <w:rPr>
          <w:sz w:val="28"/>
          <w:szCs w:val="28"/>
        </w:rPr>
        <w:t xml:space="preserve"> </w:t>
      </w:r>
    </w:p>
    <w:p>
      <w:pPr>
        <w:rPr>
          <w:rFonts w:ascii="宋体" w:hAnsi="宋体"/>
          <w:sz w:val="28"/>
          <w:szCs w:val="28"/>
        </w:rPr>
      </w:pPr>
      <w:r>
        <w:rPr>
          <w:rFonts w:hint="eastAsia" w:ascii="宋体" w:hAnsi="宋体"/>
          <w:sz w:val="28"/>
          <w:szCs w:val="28"/>
        </w:rPr>
        <w:t xml:space="preserve">第四部分 部门决算报表（见附表） </w:t>
      </w:r>
    </w:p>
    <w:p>
      <w:pPr>
        <w:rPr>
          <w:rFonts w:ascii="宋体" w:hAnsi="宋体"/>
          <w:sz w:val="28"/>
          <w:szCs w:val="28"/>
        </w:rPr>
      </w:pPr>
      <w:r>
        <w:rPr>
          <w:rFonts w:hint="eastAsia" w:ascii="宋体" w:hAnsi="宋体"/>
          <w:sz w:val="28"/>
          <w:szCs w:val="28"/>
        </w:rPr>
        <w:t xml:space="preserve">一、报表封面 </w:t>
      </w:r>
    </w:p>
    <w:p>
      <w:pPr>
        <w:rPr>
          <w:rFonts w:ascii="宋体" w:hAnsi="宋体"/>
          <w:sz w:val="28"/>
          <w:szCs w:val="28"/>
        </w:rPr>
      </w:pPr>
      <w:r>
        <w:rPr>
          <w:rFonts w:hint="eastAsia" w:ascii="宋体" w:hAnsi="宋体"/>
          <w:sz w:val="28"/>
          <w:szCs w:val="28"/>
        </w:rPr>
        <w:t xml:space="preserve">二、《收入支出决算总表》 </w:t>
      </w:r>
    </w:p>
    <w:p>
      <w:pPr>
        <w:rPr>
          <w:rFonts w:ascii="宋体" w:hAnsi="宋体"/>
          <w:sz w:val="28"/>
          <w:szCs w:val="28"/>
        </w:rPr>
      </w:pPr>
      <w:r>
        <w:rPr>
          <w:rFonts w:hint="eastAsia" w:ascii="宋体" w:hAnsi="宋体"/>
          <w:sz w:val="28"/>
          <w:szCs w:val="28"/>
        </w:rPr>
        <w:t xml:space="preserve">三、《收入决算表》 </w:t>
      </w:r>
    </w:p>
    <w:p>
      <w:pPr>
        <w:rPr>
          <w:rFonts w:ascii="宋体" w:hAnsi="宋体"/>
          <w:sz w:val="28"/>
          <w:szCs w:val="28"/>
        </w:rPr>
      </w:pPr>
      <w:r>
        <w:rPr>
          <w:rFonts w:hint="eastAsia" w:ascii="宋体" w:hAnsi="宋体"/>
          <w:sz w:val="28"/>
          <w:szCs w:val="28"/>
        </w:rPr>
        <w:t xml:space="preserve">四、《支出决算表》 </w:t>
      </w:r>
    </w:p>
    <w:p>
      <w:pPr>
        <w:rPr>
          <w:rFonts w:ascii="宋体" w:hAnsi="宋体"/>
          <w:sz w:val="28"/>
          <w:szCs w:val="28"/>
        </w:rPr>
      </w:pPr>
      <w:r>
        <w:rPr>
          <w:rFonts w:hint="eastAsia" w:ascii="宋体" w:hAnsi="宋体"/>
          <w:sz w:val="28"/>
          <w:szCs w:val="28"/>
        </w:rPr>
        <w:t xml:space="preserve">五、《收入支出决算表》 </w:t>
      </w:r>
    </w:p>
    <w:p>
      <w:pPr>
        <w:rPr>
          <w:rFonts w:ascii="宋体" w:hAnsi="宋体"/>
          <w:sz w:val="28"/>
          <w:szCs w:val="28"/>
        </w:rPr>
      </w:pPr>
      <w:r>
        <w:rPr>
          <w:rFonts w:hint="eastAsia" w:ascii="宋体" w:hAnsi="宋体"/>
          <w:sz w:val="28"/>
          <w:szCs w:val="28"/>
        </w:rPr>
        <w:t xml:space="preserve">六、《项目收入支出决算表》 </w:t>
      </w:r>
    </w:p>
    <w:p>
      <w:pPr>
        <w:rPr>
          <w:rFonts w:ascii="宋体" w:hAnsi="宋体"/>
          <w:sz w:val="28"/>
          <w:szCs w:val="28"/>
        </w:rPr>
      </w:pPr>
      <w:r>
        <w:rPr>
          <w:rFonts w:hint="eastAsia" w:ascii="宋体" w:hAnsi="宋体"/>
          <w:sz w:val="28"/>
          <w:szCs w:val="28"/>
        </w:rPr>
        <w:t xml:space="preserve">七、《行政事业类项目收入支出决算表》 </w:t>
      </w:r>
    </w:p>
    <w:p>
      <w:pPr>
        <w:rPr>
          <w:rFonts w:ascii="宋体" w:hAnsi="宋体"/>
          <w:sz w:val="28"/>
          <w:szCs w:val="28"/>
        </w:rPr>
      </w:pPr>
      <w:r>
        <w:rPr>
          <w:rFonts w:hint="eastAsia" w:ascii="宋体" w:hAnsi="宋体"/>
          <w:sz w:val="28"/>
          <w:szCs w:val="28"/>
        </w:rPr>
        <w:t xml:space="preserve">八、《基本建设类项目收入支出决算表》 </w:t>
      </w:r>
    </w:p>
    <w:p>
      <w:pPr>
        <w:rPr>
          <w:rFonts w:ascii="宋体" w:hAnsi="宋体"/>
          <w:sz w:val="28"/>
          <w:szCs w:val="28"/>
        </w:rPr>
      </w:pPr>
      <w:r>
        <w:rPr>
          <w:rFonts w:hint="eastAsia" w:ascii="宋体" w:hAnsi="宋体"/>
          <w:sz w:val="28"/>
          <w:szCs w:val="28"/>
        </w:rPr>
        <w:t xml:space="preserve">九、《支出决算明细表》 </w:t>
      </w:r>
    </w:p>
    <w:p>
      <w:pPr>
        <w:rPr>
          <w:rFonts w:ascii="宋体" w:hAnsi="宋体"/>
          <w:sz w:val="28"/>
          <w:szCs w:val="28"/>
        </w:rPr>
      </w:pPr>
      <w:r>
        <w:rPr>
          <w:rFonts w:hint="eastAsia" w:ascii="宋体" w:hAnsi="宋体"/>
          <w:sz w:val="28"/>
          <w:szCs w:val="28"/>
        </w:rPr>
        <w:t xml:space="preserve">十、《基本支出决算明细表》 </w:t>
      </w:r>
    </w:p>
    <w:p>
      <w:pPr>
        <w:rPr>
          <w:rFonts w:ascii="宋体" w:hAnsi="宋体"/>
          <w:sz w:val="28"/>
          <w:szCs w:val="28"/>
        </w:rPr>
      </w:pPr>
      <w:r>
        <w:rPr>
          <w:rFonts w:hint="eastAsia" w:ascii="宋体" w:hAnsi="宋体"/>
          <w:sz w:val="28"/>
          <w:szCs w:val="28"/>
        </w:rPr>
        <w:t xml:space="preserve">十一、《项目支出决算明细表》 </w:t>
      </w:r>
    </w:p>
    <w:p>
      <w:pPr>
        <w:rPr>
          <w:rFonts w:ascii="宋体" w:hAnsi="宋体"/>
          <w:sz w:val="28"/>
          <w:szCs w:val="28"/>
        </w:rPr>
      </w:pPr>
      <w:r>
        <w:rPr>
          <w:rFonts w:hint="eastAsia" w:ascii="宋体" w:hAnsi="宋体"/>
          <w:sz w:val="28"/>
          <w:szCs w:val="28"/>
        </w:rPr>
        <w:t xml:space="preserve"> 十二、《财政专户管理资金收入支出决算表》 </w:t>
      </w:r>
    </w:p>
    <w:p>
      <w:pPr>
        <w:rPr>
          <w:rFonts w:ascii="宋体" w:hAnsi="宋体"/>
          <w:sz w:val="28"/>
          <w:szCs w:val="28"/>
        </w:rPr>
      </w:pPr>
      <w:r>
        <w:rPr>
          <w:rFonts w:hint="eastAsia" w:ascii="宋体" w:hAnsi="宋体"/>
          <w:sz w:val="28"/>
          <w:szCs w:val="28"/>
        </w:rPr>
        <w:t xml:space="preserve">十三、《财政拨款收入支出决算总表》 </w:t>
      </w:r>
    </w:p>
    <w:p>
      <w:pPr>
        <w:rPr>
          <w:rFonts w:ascii="宋体" w:hAnsi="宋体"/>
          <w:sz w:val="28"/>
          <w:szCs w:val="28"/>
        </w:rPr>
      </w:pPr>
      <w:r>
        <w:rPr>
          <w:rFonts w:hint="eastAsia" w:ascii="宋体" w:hAnsi="宋体"/>
          <w:sz w:val="28"/>
          <w:szCs w:val="28"/>
        </w:rPr>
        <w:t xml:space="preserve">十四、《一般公共预算财政拨款收入支出决算表》 </w:t>
      </w:r>
    </w:p>
    <w:p>
      <w:pPr>
        <w:rPr>
          <w:rFonts w:ascii="宋体" w:hAnsi="宋体"/>
          <w:sz w:val="28"/>
          <w:szCs w:val="28"/>
        </w:rPr>
      </w:pPr>
      <w:r>
        <w:rPr>
          <w:rFonts w:hint="eastAsia" w:ascii="宋体" w:hAnsi="宋体"/>
          <w:sz w:val="28"/>
          <w:szCs w:val="28"/>
        </w:rPr>
        <w:t xml:space="preserve">十五、《一般公共预算财政拨款支出决算明细表》 </w:t>
      </w:r>
    </w:p>
    <w:p>
      <w:pPr>
        <w:rPr>
          <w:rFonts w:ascii="宋体" w:hAnsi="宋体"/>
          <w:sz w:val="28"/>
          <w:szCs w:val="28"/>
        </w:rPr>
      </w:pPr>
      <w:r>
        <w:rPr>
          <w:rFonts w:hint="eastAsia" w:ascii="宋体" w:hAnsi="宋体"/>
          <w:sz w:val="28"/>
          <w:szCs w:val="28"/>
        </w:rPr>
        <w:t xml:space="preserve">十六、《一般公共预算财政拨款基本支出决算明细表》 </w:t>
      </w:r>
    </w:p>
    <w:p>
      <w:pPr>
        <w:rPr>
          <w:rFonts w:ascii="宋体" w:hAnsi="宋体"/>
          <w:sz w:val="28"/>
          <w:szCs w:val="28"/>
        </w:rPr>
      </w:pPr>
      <w:r>
        <w:rPr>
          <w:rFonts w:hint="eastAsia" w:ascii="宋体" w:hAnsi="宋体"/>
          <w:sz w:val="28"/>
          <w:szCs w:val="28"/>
        </w:rPr>
        <w:t xml:space="preserve">十七、《一般公共预算财政拨款项目支出决算明细表》 </w:t>
      </w:r>
    </w:p>
    <w:p>
      <w:pPr>
        <w:rPr>
          <w:rFonts w:ascii="宋体" w:hAnsi="宋体"/>
          <w:sz w:val="28"/>
          <w:szCs w:val="28"/>
        </w:rPr>
      </w:pPr>
      <w:r>
        <w:rPr>
          <w:rFonts w:hint="eastAsia" w:ascii="宋体" w:hAnsi="宋体"/>
          <w:sz w:val="28"/>
          <w:szCs w:val="28"/>
        </w:rPr>
        <w:t xml:space="preserve">十八、《政府性基金预算财政拨款收入支出决算表》 </w:t>
      </w:r>
    </w:p>
    <w:p>
      <w:pPr>
        <w:rPr>
          <w:rFonts w:ascii="宋体" w:hAnsi="宋体"/>
          <w:sz w:val="28"/>
          <w:szCs w:val="28"/>
        </w:rPr>
      </w:pPr>
      <w:r>
        <w:rPr>
          <w:rFonts w:hint="eastAsia" w:ascii="宋体" w:hAnsi="宋体"/>
          <w:sz w:val="28"/>
          <w:szCs w:val="28"/>
        </w:rPr>
        <w:t xml:space="preserve">十九、《政府性基金预算财政拨款支出决算明细表》 </w:t>
      </w:r>
    </w:p>
    <w:p>
      <w:pPr>
        <w:rPr>
          <w:rFonts w:ascii="宋体" w:hAnsi="宋体"/>
          <w:sz w:val="28"/>
          <w:szCs w:val="28"/>
        </w:rPr>
      </w:pPr>
      <w:r>
        <w:rPr>
          <w:rFonts w:hint="eastAsia" w:ascii="宋体" w:hAnsi="宋体"/>
          <w:sz w:val="28"/>
          <w:szCs w:val="28"/>
        </w:rPr>
        <w:t xml:space="preserve">二十、《政府性基金预算财政拨款基本支出决算明细表》 </w:t>
      </w:r>
    </w:p>
    <w:p>
      <w:pPr>
        <w:rPr>
          <w:rFonts w:ascii="宋体" w:hAnsi="宋体"/>
          <w:sz w:val="28"/>
          <w:szCs w:val="28"/>
        </w:rPr>
      </w:pPr>
      <w:r>
        <w:rPr>
          <w:rFonts w:hint="eastAsia" w:ascii="宋体" w:hAnsi="宋体"/>
          <w:sz w:val="28"/>
          <w:szCs w:val="28"/>
        </w:rPr>
        <w:t xml:space="preserve">二十一、《政府性基金预算财政拨款项目支出决算明细表》。 </w:t>
      </w:r>
    </w:p>
    <w:p>
      <w:pPr>
        <w:rPr>
          <w:rFonts w:ascii="宋体" w:hAnsi="宋体"/>
          <w:sz w:val="28"/>
          <w:szCs w:val="28"/>
        </w:rPr>
      </w:pPr>
      <w:r>
        <w:rPr>
          <w:rFonts w:hint="eastAsia" w:ascii="宋体" w:hAnsi="宋体"/>
          <w:sz w:val="28"/>
          <w:szCs w:val="28"/>
        </w:rPr>
        <w:t xml:space="preserve">二十二、《资产负债简表》 </w:t>
      </w:r>
    </w:p>
    <w:p>
      <w:pPr>
        <w:rPr>
          <w:rFonts w:ascii="宋体" w:hAnsi="宋体"/>
          <w:sz w:val="28"/>
          <w:szCs w:val="28"/>
        </w:rPr>
      </w:pPr>
      <w:r>
        <w:rPr>
          <w:rFonts w:hint="eastAsia" w:ascii="宋体" w:hAnsi="宋体"/>
          <w:sz w:val="28"/>
          <w:szCs w:val="28"/>
        </w:rPr>
        <w:t xml:space="preserve">二十三、《资产情况表》 </w:t>
      </w:r>
    </w:p>
    <w:p>
      <w:pPr>
        <w:rPr>
          <w:rFonts w:ascii="宋体" w:hAnsi="宋体"/>
          <w:sz w:val="28"/>
          <w:szCs w:val="28"/>
        </w:rPr>
      </w:pPr>
      <w:r>
        <w:rPr>
          <w:rFonts w:hint="eastAsia" w:ascii="宋体" w:hAnsi="宋体"/>
          <w:sz w:val="28"/>
          <w:szCs w:val="28"/>
        </w:rPr>
        <w:t xml:space="preserve">二十四、《国有资产收益征缴情况表》、 </w:t>
      </w:r>
    </w:p>
    <w:p>
      <w:pPr>
        <w:rPr>
          <w:rFonts w:ascii="宋体" w:hAnsi="宋体"/>
          <w:sz w:val="28"/>
          <w:szCs w:val="28"/>
        </w:rPr>
      </w:pPr>
      <w:r>
        <w:rPr>
          <w:rFonts w:hint="eastAsia" w:ascii="宋体" w:hAnsi="宋体"/>
          <w:sz w:val="28"/>
          <w:szCs w:val="28"/>
        </w:rPr>
        <w:t xml:space="preserve">二十五、《基本数字表》 </w:t>
      </w:r>
    </w:p>
    <w:p>
      <w:pPr>
        <w:rPr>
          <w:rFonts w:ascii="宋体" w:hAnsi="宋体"/>
          <w:sz w:val="28"/>
          <w:szCs w:val="28"/>
        </w:rPr>
      </w:pPr>
      <w:r>
        <w:rPr>
          <w:rFonts w:hint="eastAsia" w:ascii="宋体" w:hAnsi="宋体"/>
          <w:sz w:val="28"/>
          <w:szCs w:val="28"/>
        </w:rPr>
        <w:t xml:space="preserve">二十六、《机构人员情况表》 </w:t>
      </w:r>
    </w:p>
    <w:p>
      <w:pPr>
        <w:rPr>
          <w:rFonts w:ascii="宋体" w:hAnsi="宋体"/>
          <w:sz w:val="28"/>
          <w:szCs w:val="28"/>
        </w:rPr>
      </w:pPr>
      <w:r>
        <w:rPr>
          <w:rFonts w:hint="eastAsia" w:ascii="宋体" w:hAnsi="宋体"/>
          <w:sz w:val="28"/>
          <w:szCs w:val="28"/>
        </w:rPr>
        <w:t xml:space="preserve">二十七、《非税收入征缴情况表》 </w:t>
      </w:r>
    </w:p>
    <w:p>
      <w:pPr>
        <w:rPr>
          <w:rFonts w:ascii="宋体" w:hAnsi="宋体"/>
          <w:sz w:val="28"/>
          <w:szCs w:val="28"/>
        </w:rPr>
      </w:pPr>
      <w:r>
        <w:rPr>
          <w:rFonts w:hint="eastAsia" w:ascii="宋体" w:hAnsi="宋体"/>
          <w:sz w:val="28"/>
          <w:szCs w:val="28"/>
        </w:rPr>
        <w:t xml:space="preserve">二十八、《部门决算相关信息统计表》 </w:t>
      </w:r>
    </w:p>
    <w:p>
      <w:pPr>
        <w:rPr>
          <w:rFonts w:ascii="宋体" w:hAnsi="宋体"/>
          <w:sz w:val="28"/>
          <w:szCs w:val="28"/>
        </w:rPr>
      </w:pPr>
      <w:r>
        <w:rPr>
          <w:rFonts w:hint="eastAsia" w:ascii="宋体" w:hAnsi="宋体"/>
          <w:sz w:val="28"/>
          <w:szCs w:val="28"/>
        </w:rPr>
        <w:t xml:space="preserve">二十九、《政府采购情况表》 </w:t>
      </w:r>
    </w:p>
    <w:p>
      <w:pPr>
        <w:rPr>
          <w:rFonts w:ascii="宋体" w:hAnsi="宋体"/>
          <w:sz w:val="28"/>
          <w:szCs w:val="28"/>
        </w:rPr>
      </w:pPr>
      <w:r>
        <w:rPr>
          <w:rFonts w:hint="eastAsia" w:ascii="宋体" w:hAnsi="宋体"/>
          <w:sz w:val="28"/>
          <w:szCs w:val="28"/>
        </w:rPr>
        <w:t xml:space="preserve">三十、《××年度一般公共预算“三公”经费支出情况表》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D17F9"/>
    <w:multiLevelType w:val="multilevel"/>
    <w:tmpl w:val="27CD17F9"/>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C9B7EB2"/>
    <w:multiLevelType w:val="multilevel"/>
    <w:tmpl w:val="2C9B7EB2"/>
    <w:lvl w:ilvl="0" w:tentative="0">
      <w:start w:val="1"/>
      <w:numFmt w:val="japaneseCounting"/>
      <w:lvlText w:val="（%1）"/>
      <w:lvlJc w:val="left"/>
      <w:pPr>
        <w:ind w:left="855" w:hanging="85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03DB"/>
    <w:rsid w:val="00001B30"/>
    <w:rsid w:val="001F03DB"/>
    <w:rsid w:val="004C46E1"/>
    <w:rsid w:val="00655BA8"/>
    <w:rsid w:val="0065631E"/>
    <w:rsid w:val="006F118D"/>
    <w:rsid w:val="0090583F"/>
    <w:rsid w:val="00997178"/>
    <w:rsid w:val="009D722B"/>
    <w:rsid w:val="00B652FE"/>
    <w:rsid w:val="00C15B56"/>
    <w:rsid w:val="00CA24D7"/>
    <w:rsid w:val="01FE595C"/>
    <w:rsid w:val="035E2501"/>
    <w:rsid w:val="15BA67FD"/>
    <w:rsid w:val="1EDE71BF"/>
    <w:rsid w:val="21AD5E04"/>
    <w:rsid w:val="44B24926"/>
    <w:rsid w:val="4AF7362A"/>
    <w:rsid w:val="4F96411F"/>
    <w:rsid w:val="5EE35D2B"/>
    <w:rsid w:val="736E5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937</Words>
  <Characters>5346</Characters>
  <Lines>44</Lines>
  <Paragraphs>12</Paragraphs>
  <TotalTime>9</TotalTime>
  <ScaleCrop>false</ScaleCrop>
  <LinksUpToDate>false</LinksUpToDate>
  <CharactersWithSpaces>6271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2018-05-22T04:53:00Z</dcterms:created>
  <dc:creator>Administrator</dc:creator>
  <cp:lastModifiedBy>Lenovo</cp:lastModifiedBy>
  <dcterms:modified xsi:type="dcterms:W3CDTF">2019-02-11T08:33:18Z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