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吉木萨尔县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华文中宋" w:eastAsia="仿宋_GB2312"/>
          <w:sz w:val="32"/>
          <w:szCs w:val="32"/>
        </w:rPr>
        <w:t>贯彻执行国家和区、州有关工商行政管理的方针、政策及法律、法规，拟定本县有关工商行政管理规范性文件、具体措施并组织实施。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华文中宋" w:eastAsia="仿宋_GB2312"/>
          <w:sz w:val="32"/>
          <w:szCs w:val="32"/>
        </w:rPr>
        <w:t>组织管理工商企业和从事经营活动的单位、个人的注册，核定注册单位名称，审定、批准、颁发有关证照并实行监督管理；管理证照档案，提供档案查询服务。积极推进企业档案电子化工作，将电子档案应用纳入日常登记业务流程。积极推进网上申请、受理、审核、公示、发照等全程电子化登记管理方式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华文中宋" w:eastAsia="仿宋_GB2312"/>
          <w:sz w:val="32"/>
          <w:szCs w:val="32"/>
        </w:rPr>
        <w:t>组织监督市场竞争行为，查处垄断、不正当竞争、走私贩私、传销和变相传销等经济违法行为。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华文中宋" w:eastAsia="仿宋_GB2312"/>
          <w:sz w:val="32"/>
          <w:szCs w:val="32"/>
        </w:rPr>
        <w:t>组织监督市场交易行为，按规定组织监督检查流通领域商品质量，组织查处假冒伪劣等违法行为，保护经营者、消费者的合法权益。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5、</w:t>
      </w:r>
      <w:r>
        <w:rPr>
          <w:rFonts w:hint="eastAsia" w:ascii="仿宋_GB2312" w:hAnsi="华文中宋" w:eastAsia="仿宋_GB2312"/>
          <w:sz w:val="32"/>
          <w:szCs w:val="32"/>
        </w:rPr>
        <w:t>组织实施各类市场经营秩序的规范管理和监督，并对开办各类交易市场及商品展销会进行登记管理。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6、</w:t>
      </w:r>
      <w:r>
        <w:rPr>
          <w:rFonts w:hint="eastAsia" w:ascii="仿宋_GB2312" w:hAnsi="华文中宋" w:eastAsia="仿宋_GB2312"/>
          <w:sz w:val="32"/>
          <w:szCs w:val="32"/>
        </w:rPr>
        <w:t>组织监管经纪人、经纪机构。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7、</w:t>
      </w:r>
      <w:r>
        <w:rPr>
          <w:rFonts w:hint="eastAsia" w:ascii="仿宋_GB2312" w:hAnsi="华文中宋" w:eastAsia="仿宋_GB2312"/>
          <w:sz w:val="32"/>
          <w:szCs w:val="32"/>
        </w:rPr>
        <w:t>组织管理经济合同，组织查处合同欺诈行为，组织管理动产抵押物登记，组织监管拍卖行为。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8、</w:t>
      </w:r>
      <w:r>
        <w:rPr>
          <w:rFonts w:hint="eastAsia" w:ascii="仿宋_GB2312" w:hAnsi="华文中宋" w:eastAsia="仿宋_GB2312"/>
          <w:sz w:val="32"/>
          <w:szCs w:val="32"/>
        </w:rPr>
        <w:t>负责组织驰著名商标的推荐，保护商标专用权，组织查处商标侵权行为。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9、</w:t>
      </w:r>
      <w:r>
        <w:rPr>
          <w:rFonts w:hint="eastAsia" w:ascii="仿宋_GB2312" w:hAnsi="华文中宋" w:eastAsia="仿宋_GB2312"/>
          <w:sz w:val="32"/>
          <w:szCs w:val="32"/>
        </w:rPr>
        <w:t>组织管理广告发布和广告经营活动，查处违法行为。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10、</w:t>
      </w:r>
      <w:r>
        <w:rPr>
          <w:rFonts w:hint="eastAsia" w:ascii="仿宋_GB2312" w:hAnsi="华文中宋" w:eastAsia="仿宋_GB2312"/>
          <w:sz w:val="32"/>
          <w:szCs w:val="32"/>
        </w:rPr>
        <w:t>组织管理个体工商户。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11、</w:t>
      </w:r>
      <w:r>
        <w:rPr>
          <w:rFonts w:hint="eastAsia" w:ascii="仿宋_GB2312" w:hAnsi="华文中宋" w:eastAsia="仿宋_GB2312"/>
          <w:sz w:val="32"/>
          <w:szCs w:val="32"/>
        </w:rPr>
        <w:t>承办县人民政府交办的其他事项。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督查室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职能整体</w:t>
      </w:r>
      <w:r>
        <w:rPr>
          <w:rFonts w:hint="eastAsia" w:ascii="仿宋_GB2312" w:hAnsi="华文中宋" w:eastAsia="仿宋_GB2312"/>
          <w:sz w:val="32"/>
          <w:szCs w:val="32"/>
        </w:rPr>
        <w:t>划出。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658.51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187.97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（一）因**职能划入，划入预算***万元。其中，基本支出**万元；项目支出**万元。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(二）</w:t>
      </w:r>
      <w:r>
        <w:rPr>
          <w:rFonts w:hint="eastAsia" w:ascii="仿宋_GB2312" w:hAnsi="华文中宋" w:eastAsia="仿宋_GB2312"/>
          <w:sz w:val="32"/>
          <w:szCs w:val="32"/>
        </w:rPr>
        <w:t>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整体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187.97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187.97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jc w:val="center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   </w:t>
      </w:r>
    </w:p>
    <w:p>
      <w:pPr>
        <w:ind w:left="1440" w:leftChars="305" w:hanging="800" w:hangingChars="250"/>
        <w:jc w:val="center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40" w:leftChars="305" w:hanging="800" w:hangingChars="250"/>
        <w:jc w:val="center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工商管理局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3E34E21"/>
    <w:rsid w:val="0C70242F"/>
    <w:rsid w:val="181B08F6"/>
    <w:rsid w:val="209D5DA1"/>
    <w:rsid w:val="22540765"/>
    <w:rsid w:val="26BE320F"/>
    <w:rsid w:val="29325CD1"/>
    <w:rsid w:val="2ACB2C32"/>
    <w:rsid w:val="2EF26078"/>
    <w:rsid w:val="317B7A54"/>
    <w:rsid w:val="322172AC"/>
    <w:rsid w:val="409571AF"/>
    <w:rsid w:val="47363430"/>
    <w:rsid w:val="49B906D1"/>
    <w:rsid w:val="543122C2"/>
    <w:rsid w:val="7BBA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Administrator</cp:lastModifiedBy>
  <cp:lastPrinted>2019-03-16T01:32:00Z</cp:lastPrinted>
  <dcterms:modified xsi:type="dcterms:W3CDTF">2019-07-31T03:58:06Z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