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吉木萨尔县妇联调整预算补充公开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10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我单位主要职能为代表和维护妇女利益，促进</w:t>
      </w:r>
      <w:r>
        <w:rPr>
          <w:rFonts w:hint="eastAsia" w:ascii="仿宋_GB2312" w:hAnsi="华文中宋" w:eastAsia="仿宋_GB2312"/>
          <w:sz w:val="32"/>
          <w:szCs w:val="32"/>
        </w:rPr>
        <w:fldChar w:fldCharType="begin"/>
      </w:r>
      <w:r>
        <w:rPr>
          <w:rFonts w:hint="eastAsia" w:ascii="仿宋_GB2312" w:hAnsi="华文中宋" w:eastAsia="仿宋_GB2312"/>
          <w:sz w:val="32"/>
          <w:szCs w:val="32"/>
        </w:rPr>
        <w:instrText xml:space="preserve"> HYPERLINK "https://www.baidu.com/s?wd=%E7%94%B7%E5%A5%B3%E5%B9%B3%E7%AD%89&amp;tn=SE_PcZhidaonwhc_ngpagmjz&amp;rsv_dl=gh_pc_zhidao" \t "_blank" </w:instrText>
      </w:r>
      <w:r>
        <w:rPr>
          <w:rFonts w:hint="eastAsia" w:ascii="仿宋_GB2312" w:hAnsi="华文中宋" w:eastAsia="仿宋_GB2312"/>
          <w:sz w:val="32"/>
          <w:szCs w:val="32"/>
        </w:rPr>
        <w:fldChar w:fldCharType="separate"/>
      </w:r>
      <w:r>
        <w:rPr>
          <w:rFonts w:hint="eastAsia" w:ascii="仿宋_GB2312" w:hAnsi="华文中宋" w:eastAsia="仿宋_GB2312"/>
          <w:sz w:val="32"/>
          <w:szCs w:val="32"/>
        </w:rPr>
        <w:t>男女平等</w:t>
      </w:r>
      <w:r>
        <w:rPr>
          <w:rFonts w:hint="eastAsia" w:ascii="仿宋_GB2312" w:hAnsi="华文中宋" w:eastAsia="仿宋_GB2312"/>
          <w:sz w:val="32"/>
          <w:szCs w:val="32"/>
        </w:rPr>
        <w:fldChar w:fldCharType="end"/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，划出职能基本功能是代表、捍卫妇女权益、促进</w:t>
      </w:r>
      <w:r>
        <w:rPr>
          <w:rFonts w:hint="eastAsia" w:ascii="仿宋_GB2312" w:hAnsi="华文中宋" w:eastAsia="仿宋_GB2312"/>
          <w:sz w:val="32"/>
          <w:szCs w:val="32"/>
        </w:rPr>
        <w:fldChar w:fldCharType="begin"/>
      </w:r>
      <w:r>
        <w:rPr>
          <w:rFonts w:hint="eastAsia" w:ascii="仿宋_GB2312" w:hAnsi="华文中宋" w:eastAsia="仿宋_GB2312"/>
          <w:sz w:val="32"/>
          <w:szCs w:val="32"/>
        </w:rPr>
        <w:instrText xml:space="preserve"> HYPERLINK "https://www.baidu.com/s?wd=%E7%94%B7%E5%A5%B3%E5%B9%B3%E7%AD%89&amp;tn=SE_PcZhidaonwhc_ngpagmjz&amp;rsv_dl=gh_pc_zhidao" \t "_blank" </w:instrText>
      </w:r>
      <w:r>
        <w:rPr>
          <w:rFonts w:hint="eastAsia" w:ascii="仿宋_GB2312" w:hAnsi="华文中宋" w:eastAsia="仿宋_GB2312"/>
          <w:sz w:val="32"/>
          <w:szCs w:val="32"/>
        </w:rPr>
        <w:fldChar w:fldCharType="separate"/>
      </w:r>
      <w:r>
        <w:rPr>
          <w:rFonts w:hint="eastAsia" w:ascii="仿宋_GB2312" w:hAnsi="华文中宋" w:eastAsia="仿宋_GB2312"/>
          <w:sz w:val="32"/>
          <w:szCs w:val="32"/>
        </w:rPr>
        <w:t>男女平等</w:t>
      </w:r>
      <w:r>
        <w:rPr>
          <w:rFonts w:hint="eastAsia" w:ascii="仿宋_GB2312" w:hAnsi="华文中宋" w:eastAsia="仿宋_GB2312"/>
          <w:sz w:val="32"/>
          <w:szCs w:val="32"/>
        </w:rPr>
        <w:fldChar w:fldCharType="end"/>
      </w:r>
      <w:r>
        <w:rPr>
          <w:rFonts w:hint="eastAsia" w:ascii="仿宋_GB2312" w:hAnsi="华文中宋" w:eastAsia="仿宋_GB2312"/>
          <w:sz w:val="32"/>
          <w:szCs w:val="32"/>
        </w:rPr>
        <w:t>，亦同时维护少年儿童权益。预算调整情况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经自治区人大常委会批复，2019年我单位年初部门预算总额为100.36万元。本次调减预算28.91万元。具体情况为：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hAnsi="华文中宋" w:eastAsia="仿宋_GB2312"/>
          <w:sz w:val="32"/>
          <w:szCs w:val="32"/>
        </w:rPr>
        <w:t>因妇女联合会（简称妇联）涉改职能划入中共吉木萨尔县委员会办公室（简称党办），划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出</w:t>
      </w:r>
      <w:r>
        <w:rPr>
          <w:rFonts w:hint="eastAsia" w:ascii="仿宋_GB2312" w:hAnsi="华文中宋" w:eastAsia="仿宋_GB2312"/>
          <w:sz w:val="32"/>
          <w:szCs w:val="32"/>
        </w:rPr>
        <w:t>预算28.91万元。其中，基本支出2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8.91</w:t>
      </w:r>
      <w:r>
        <w:rPr>
          <w:rFonts w:hint="eastAsia" w:ascii="仿宋_GB2312" w:hAnsi="华文中宋" w:eastAsia="仿宋_GB2312"/>
          <w:sz w:val="32"/>
          <w:szCs w:val="32"/>
        </w:rPr>
        <w:t>万元；项目支出0万元。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华文中宋" w:eastAsia="仿宋_GB2312"/>
          <w:sz w:val="32"/>
          <w:szCs w:val="32"/>
        </w:rPr>
        <w:t>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我单位年初部门预算总额为2万元，本次调减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预算2万元，其中：公务用车运行维护费2万元。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妇女联合会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215461"/>
    <w:rsid w:val="00355AB4"/>
    <w:rsid w:val="00364E4D"/>
    <w:rsid w:val="00376136"/>
    <w:rsid w:val="00525BC9"/>
    <w:rsid w:val="005861AF"/>
    <w:rsid w:val="00713EE5"/>
    <w:rsid w:val="00733247"/>
    <w:rsid w:val="007370D5"/>
    <w:rsid w:val="008952F7"/>
    <w:rsid w:val="009122CE"/>
    <w:rsid w:val="00A202C6"/>
    <w:rsid w:val="00B237EB"/>
    <w:rsid w:val="00B86A04"/>
    <w:rsid w:val="00BD5D39"/>
    <w:rsid w:val="00BF07AF"/>
    <w:rsid w:val="00C11480"/>
    <w:rsid w:val="00D00125"/>
    <w:rsid w:val="00DE4CEB"/>
    <w:rsid w:val="05837DA4"/>
    <w:rsid w:val="0E550EBA"/>
    <w:rsid w:val="181B08F6"/>
    <w:rsid w:val="22540765"/>
    <w:rsid w:val="26BE320F"/>
    <w:rsid w:val="2ACB2C32"/>
    <w:rsid w:val="2EF26078"/>
    <w:rsid w:val="322172AC"/>
    <w:rsid w:val="409571AF"/>
    <w:rsid w:val="42895730"/>
    <w:rsid w:val="47380BEB"/>
    <w:rsid w:val="49B906D1"/>
    <w:rsid w:val="5BBB56D6"/>
    <w:rsid w:val="723B6876"/>
    <w:rsid w:val="757458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155</Words>
  <Characters>885</Characters>
  <Lines>7</Lines>
  <Paragraphs>2</Paragraphs>
  <TotalTime>0</TotalTime>
  <ScaleCrop>false</ScaleCrop>
  <LinksUpToDate>false</LinksUpToDate>
  <CharactersWithSpaces>1038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17390</cp:lastModifiedBy>
  <cp:lastPrinted>2019-03-16T01:32:00Z</cp:lastPrinted>
  <dcterms:modified xsi:type="dcterms:W3CDTF">2020-04-07T13:47:21Z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