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2023年县医院员额控制岗定额补助</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吉木萨尔县人民医院本级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吉木萨尔县人民医院本级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程志柏</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2023年县医院员额控制岗定额补助项目于根据吉木萨尔县《关于给县人民医院，县中医院增加员额控制数 的通知》（吉县党机编发[2016]76号）文件立项。同意拨付县医院员额控制岗定额补助款532万元。资金用于每月支付县医院员额控制岗职工工资共支付12笔，年度总金额不超过532万元，为确保县人民医院员额控制岗的人员工资按时发放到位，员额控制岗人员266人，确保县医院工作正常运转，职工工资按时发放，使工作人员安心工作，解除他们的后顾之忧。资金用于每月支付县医院员额控制岗职工工资，本项目实施是十分必要的。</w:t>
        <w:br/>
        <w:t>2.主要内容</w:t>
        <w:br/>
        <w:t>（1）项目名称：2023年县医院员额控制岗定额补助项目</w:t>
        <w:br/>
        <w:t>（2）项目主要内容：资金用于每月支付县医院员额控制岗职工工资共支付12笔，年度总金额不超过532万元，将项目的实施有效提升医疗服务质量，保障各民族人民生命安全和身体健康。</w:t>
        <w:br/>
        <w:t>3.实施情况</w:t>
        <w:br/>
        <w:t>实施主体：吉木萨尔县人民医院</w:t>
        <w:br/>
        <w:t>实施时间：本项目实施周期为2023年1月-2023年12月。</w:t>
        <w:br/>
        <w:t>实施情况：2023年县医院员额控制岗定额补助项目于根据吉木萨尔县《关于给县人民医院，县中医院增加员额控制数 的通知》（吉县党机编发[2016]76号）文件立项。同意拨付县医院员额控制岗定额补助款532万元。资金用于每月支付县医院员额控制岗职工工资共支付12笔，年度总金额不超过532万元，将项目的实施有效提升医疗服务质量，保障各民族人民生命安全和身体健康。</w:t>
        <w:br/>
        <w:t>4.项目实施主体</w:t>
        <w:br/>
        <w:t>（1）主要职能</w:t>
        <w:br/>
        <w:t>吉木萨尔县人民医院始建于1952年，是一所集医疗、教学、科研为一体的二级甲等综合性医院。医院还承担着艾滋病、结核病防治定点门诊、感染病等工作，也是本县最主要的公共卫生服务项目阵地。1997年被国家卫生部评审为二级甲等医院，2013年再次成功通过等级医院复审。是职业健康检查定点医院、中央补助包虫病外科手术治疗定点医院，国际卫生和计划生育委员会开展的中国宫颈癌防治工程定点医院，也是昌吉州城镇职工、居民、兵团基本医疗保险、城乡居民、商业保险、工伤、生育保险等定点医疗机构。</w:t>
        <w:br/>
        <w:t>（2）机构设置情况</w:t>
        <w:br/>
        <w:t>吉木萨尔县人民医院单位机构设置：吉木萨尔县人民医院，属于吉木萨尔县财政差额拨款事业单位，下设54个科室，分别是：临床科室16个；门诊科室14个；医技科室8个；行政职能科室16个。人员构成：截止2023年底全院职工总数591人，党员104人,专业技术人员478人，医院核定编制数266个，在编人员246人，聘用人员345人，高级职称84人，中级职称70人，初级职称382人，工勤19人，管理岗6人，研究生2人，本科196人，大专及以下学历363人，医院目前有自治区天山英才1人、州级拔尖人才1人；县级拔尖人才2人；院级拔尖人才10人、优秀人才20人。</w:t>
        <w:br/>
        <w:t>5.资金投入和使用情况</w:t>
        <w:br/>
        <w:t>（1）项目资金安排落实、总投入等情况分析</w:t>
        <w:br/>
        <w:t>本项目预算安排总额为532万元，资金来源为财政资金，其中：财政资金532万元，其他资金0万元，2023年实际收到预算资金532万元，预算资金到位率为100%。</w:t>
        <w:br/>
        <w:t>（2）项目资金实际使用情况分析</w:t>
        <w:br/>
        <w:t>截至2023年12月31日，本项目实际支付资金532万元，预算执行率100%。本项目资金主要用于支付职工工资费用532万元。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为确保县人民医院员额控制岗的人员工资按时发放到位，员额控制岗人员266人，确保县医院工作正常运转，职工工资按时发放，使工作人员安心工作，解除他们的后顾之忧。资金用于每月支付县医院员额控制岗职工工资共支付12笔，年度总金额不超过532万元，将项目的实施有效提升医疗服务质量，保障各民族人民生命安全和身体健康。对员额控制岗实施的补助覆盖率达到100%，资金支付及时率达到100%。使职工满意度达到95%。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“发放工资人次”指标，预期指标值为“≥266人”；</w:t>
        <w:br/>
        <w:t>“支付人员工资”指标，预期指标值为“≥12笔”；</w:t>
        <w:br/>
        <w:t>②质量指标</w:t>
        <w:br/>
        <w:t>“对员额控制岗实施补助的覆盖率”指标，预期指标值为“=100%”；</w:t>
        <w:br/>
        <w:t>③时效指标</w:t>
        <w:br/>
        <w:t>“资金支付及时率”指标，预期指标值为“100%”；</w:t>
        <w:br/>
        <w:t>（2）项目成本指标指标</w:t>
        <w:br/>
        <w:t>①经济成本指标</w:t>
        <w:br/>
        <w:t>“基本工资支付金额”指标，预期指标值为“≤532万元”；</w:t>
        <w:br/>
        <w:t>②社会成本指标</w:t>
        <w:br/>
        <w:t xml:space="preserve"> “无此类指标。”</w:t>
        <w:br/>
        <w:t>③生态环境成本指标</w:t>
        <w:br/>
        <w:t>“无此类指标。” </w:t>
        <w:br/>
        <w:t>（3）项目效益指标</w:t>
        <w:br/>
        <w:t>①经济效益指标</w:t>
        <w:br/>
        <w:t>“无此类指标。” </w:t>
        <w:br/>
        <w:t>②社会效益指标</w:t>
        <w:br/>
        <w:t>“保障县人民医院工作正常运行率”指标，预期指标值为“100%”；</w:t>
        <w:br/>
        <w:t>③生态效益指标</w:t>
        <w:br/>
        <w:t>“无此类指标。”</w:t>
        <w:br/>
        <w:t>（4）项目满意度指标</w:t>
        <w:br/>
        <w:t>①满意度指标</w:t>
        <w:br/>
        <w:t>“职工满意度”指标，预期指标值为“≥95%”。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</w:t>
        <w:b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绩效评价的目的是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2.绩效评价对象</w:t>
        <w:br/>
        <w:t>此次我单位根据《财政支出绩效评价管理暂行办法》（财预〔2020〕10号）文件要求实施评价工作，本次评价对象为2023年县医院员额控制岗定额补助项目，评价核心为项目资金、项目产出、项目效益。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（5）《关于印发&lt;吉木萨尔县财政支出绩效评价管理暂行办法&gt;的通知》</w:t>
        <w:br/>
        <w:t>（6）《关于印发&lt;吉木萨尔县预算绩效监控管理暂行办法&gt;的通知》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</w:t>
        <w:br/>
        <w:t>（11）《关于加强和规范吉木萨尔县项目支出“全过程”预算绩效管理结果应用的通知》</w:t>
        <w:br/>
        <w:t>（12）《关于给县人民医院、县中医院增加员额控制数的通知》（吉县党机编发[2016]76号）。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设置指标体系结构如下：设置一级指标共4个，包括：决策指标（21%）、过程指标（19%）、产出指标（30%）、效益指标（30%）四类指标，具体指标分类如下：</w:t>
        <w:br/>
        <w:t>一级指标为：产出、效益、满意度。</w:t>
        <w:br/>
        <w:t>二级指标为：产出数量、产出质量、产出时效、产出成本。</w:t>
        <w:br/>
        <w:t>三级指标为：发放工资人次，支付人员工资，对员额控制岗实施补助的覆盖率，资金支付及时率，基本工资支付金额，保障县人民医院工作正常运行率，职工满意度。</w:t>
        <w:br/>
        <w:t>指标体系包括综合评价表和基础表两部分，综合评价表是评价的依据，基础表是支持评价的基础数据。指标体系为评分所用，需要基础表、问卷调查和访谈的支持。综合评价表中各指标的权重由该项目绩效评价小组根据绩效评价原理和评价需求，在调研基础上依据指标的重要性制定形成。详细指标体系见“附件1：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属于“是”或“否”判断的单一评判定量指标：比较法，符合要求的得满分，不符合要求的不得分或者扣相应的分数。</w:t>
        <w:br/>
        <w:t>满意度指标：主要采用比较法，据满意度问卷统计情况计算完成比率与预期指标值对比，达成满意度预期目标的，得满分；未完成指标值的，按照完成值与预期指标值的比值计算得分；满意度小于60%不得分。</w:t>
        <w:br/>
        <w:t>（4）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7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张勇任评价组组长，主要负责确定绩效评价木板、总体协调沟通、全盘统筹、总体质量把关等工作。</w:t>
        <w:br/>
        <w:t>陈大伟任评价组副组长，主要负责绩效评价现场督导，对评价组成员的评价检查工作提供技术指导与支持，对实效评价工作质量把关。</w:t>
        <w:br/>
        <w:t>蔡亮、葛乙屹、黄超、代娇任评价组成员，主要负责现场调研工作，完成收集整理资料、审核数据、填报绩效评价内容等工作。</w:t>
        <w:br/>
        <w:t>2.组织实施</w:t>
        <w:br/>
        <w:t>2024年3月7日-3月13日，评价工作进入实施阶段。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经调研了解，该项目主要受益群体包括本院职工。我们根据绩效评价目标和绩效指标体系，设计满意度调查问卷进行问卷调查，其中该项目受益对象共选取样本10人，共发放问卷10份，最终收回10份。</w:t>
        <w:br/>
        <w:t>3.分析评价</w:t>
        <w:br/>
        <w:t>2024年3月13日-3月18日，评价小组按照绩效评价的原则和规范，对取得的资料进行审查核实，对采集的数据进行分析，按照绩效评价指标评分表逐项进行打分、分析、汇总各方评价结果。　</w:t>
        <w:br/>
        <w:t>4.撰写与提交评价报告</w:t>
        <w:br/>
        <w:t>2024年3月18日-3月22日，评价小组撰写绩效评价报告，按照新疆维吾尔自治区财政绩效管理信息系统绩效评价模块中统一格式和文本框架撰写绩效评价报告并提交审核。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综合评价情况：2023年县医院员额控制岗定额补助项目总体组织规范，完成了2023年县医院员额控制岗定额补助项目的工作目标，有效规范了项目档案资料的整理，推动了项目的实施。 </w:t>
        <w:br/>
        <w:t>在项目决策方面，2023年县医院员额控制岗定额补助项目，项目立项依据充分，立项程序规范。</w:t>
        <w:br/>
        <w:t>项目管理方面，2023年本项目预算安排532万元，实际支出532万元，预算执行率100%。项目资金使用合规，项目财务管理制度健全，财务监控到位，所有资金支付均按照国库集中支付制度严格执行，现有项目管理制度执行情况良好。</w:t>
        <w:br/>
        <w:t>项目产出方面：本年度计划该项目完成发放工资人次≥266人，设支付人员工资≥12笔，对员额控制岗实施补助的覆盖率等于100%，资金支付及时率等于100%。</w:t>
        <w:br/>
        <w:t>项目效益方面：本次项目实施后，可有效地保障县人民医院工作正常运行，解决医院人员工资资金紧张的实际问题，本项目实施后，降低医院运行成本，间接增加经济效益。</w:t>
        <w:br/>
        <w:t>（二）评价结论</w:t>
        <w:br/>
        <w:t>此次绩效评价通过绩效评价小组论证的评价指标体系及评分标准，采用因素分析法和比较法对本项目绩效进行客观评价，本项目共设置三级指标数量18个，实现三级指标数量18个，总体完成率为100%。最终评分结果：总分为100分，绩效评级为“优”。综合评价结论如下：</w:t>
        <w:br/>
        <w:t>项目决策类指标共设置6个，满分指标6个，得分率100%；</w:t>
        <w:br/>
        <w:t>过程管理类指标共设置5个，满分指标5个，得分率100%；</w:t>
        <w:br/>
        <w:t>项目产出类指标共设置5个，满分指标5个，得分率100%；</w:t>
        <w:br/>
        <w:t>项目效益类指标共设置2个，满分指标2个，得分率100%。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项目决策类指标由3个二级指标和6个三级指标构成，权重分21.0分，实际得分21.0分。</w:t>
        <w:br/>
        <w:t>1.项目立项情况分析</w:t>
        <w:br/>
        <w:t>（1）立项依据充分性</w:t>
        <w:br/>
        <w:t>本项目立项符合《关于给县人民医院，县中医院增加员额控制数 的通知》（吉县党机编发[2016]76号）文件，符合行业发展规划和政策要求；本项目立项符合《吉木萨尔县人民医院单位配置内设机构和人员编制规定》中职责范围，属于我单位履职所需；根据《财政资金直接支付申请书》，本项目资金性质为“公共财政预算”功能分类为“2100201”经济分类为“[30199]其他工资福利支出”属于公共财政支持范围，符合中央、地方事权支出责任划分原则；经检查我单位财政管理一体化信息系统，本项目不存在重复。</w:t>
        <w:br/>
        <w:t>综上所述，本指标满分为5.0分，根据评分标准得5.0分，本项目立项依据充分。</w:t>
        <w:br/>
        <w:t>（2）立项程序规范性</w:t>
        <w:br/>
        <w:t>2023年县医院员额控制岗定额补助项目于根据吉木萨尔县《关于给县人民医院，县中医院增加员额控制数 的通知》（吉县党机编发[2016]76号）文件立项。部门项目立项程序规范，项目严格按照规定的程序申请设立；审批文件、材料符合相关要求；项目前期已经过必要的可行性研究、专家论证、风险评估、绩效评估、集体决策。</w:t>
        <w:br/>
        <w:t>综上所述，本指标满分为3.0分，根据评分标准得3.0分，本项目立项程序规范。</w:t>
        <w:br/>
        <w:t>2.绩效目标情况分析</w:t>
        <w:br/>
        <w:t>（1）绩效目标合理性</w:t>
        <w:br/>
        <w:t>①该项目已设置年度绩效目标，具体内容为保证资金及时发放，用于支付县医院员额控制岗职工工资，532万都为财政拨款，将项目的实施有效提升医疗服务质量，保障各民族人民生命安全和身体健康。</w:t>
        <w:br/>
        <w:t>②该项目实际工作内容为：资金用于每月支付县医院员额控制岗职工工资共支付12笔，年度总金额不超过532万元，将项目的实施有效提升医疗服务质量，保障各民族人民生命安全和身体健康。对员额控制岗实施的补助覆盖率达到100%，资金支付及时率达到100%。使职工满意度达到95%。绩效目标与实际工作内容一致，两者具有相关性。</w:t>
        <w:br/>
        <w:t>③该项目按照绩效目标完成资金用于每月支付县医院员额控制岗职工工资共支付12笔，年度总金额不超过532万元，对员额控制岗实施的补助覆盖率达到100%，资金支付及时率达到100%。预期产出效益和效果符合正常的业绩水平。</w:t>
        <w:br/>
        <w:t>④该项目批复的预算金额为532万元，《项目支出绩效目标表》中预算金额为532万元，预算确定的项目资金与预算确定的项目投资额相匹配。</w:t>
        <w:br/>
        <w:t>综上所述，本指标满分为4.0分，根据评分标准得4.0分，本项目绩效目标设置合理。</w:t>
        <w:br/>
        <w:t>（2）绩效指标明确性</w:t>
        <w:br/>
        <w:t>经检查我单位年初设置的《项目支出绩效目标表》，得出如下结论：本项目已将年度绩效目标进行细化为绩效指标体系，共设置一级指标4个，二级指标6个，三级指标7个，定量指标7个，定性指标7个，指标量化率为100.0%，量化率达70.0%以上。</w:t>
        <w:br/>
        <w:t>该《项目绩效目标申报表》中，数量指标指标值为发放工资人次≥266人、支付人员工资≥12笔，三级指标的年度指标值与年度绩效目标中任务数一致。已设置的绩效目标具备明确性、可衡量性、可实现性、相关性、时限性。</w:t>
        <w:br/>
        <w:t>综上所述，本指标满分为3.0分，根据评分标准得3.0分，本项目所设置绩效指标明确。</w:t>
        <w:br/>
        <w:t>3.资金投入情况分析</w:t>
        <w:br/>
        <w:t>（1）预算编制科学性</w:t>
        <w:br/>
        <w:t>本项目2023年县医院员额控制岗定额补助项目，即预算编制较科学且经过论证；</w:t>
        <w:br/>
        <w:t>本项目预算申请内容为县医院员额控制岗定额补助款，项目实际内容为县医院员额控制岗定额补助款，预算申请与《2023年县医院员额控制岗定额补助项目实施方案》中涉及的项目内容匹配；</w:t>
        <w:br/>
        <w:t>本项目预算申请资金532万元，我单位在预算申请中严格按照项目实施内容及测算标准进行核算，其中：员额控制岗定额费用532万元。预算确定资金量与实际工作任务相匹配。本项目预算额度测算依据充分，严格按照标准编制，预算确定资金量与实际工作任务相匹配。</w:t>
        <w:br/>
        <w:t>综上所述，本指标满分为4.0分，根据评分标准得4.0分，本项目预算编制科学。</w:t>
        <w:br/>
        <w:t>（2）资金分配合理性</w:t>
        <w:br/>
        <w:t>①本项目实际分配资金以《关于给县人民医院，县中医院增加员额控制数 的通知》（吉县党机编发[2016]76号）文件（专项资金则以资金文件为准，年初预算则填年初部门预算批复文件，年中追加本级预算则填写具体的决策事项及会议纪要等）为依据进行资金分配，预算资金分配依据充分。</w:t>
        <w:br/>
        <w:t>②根据《关于给县人民医院，县中医院增加员额控制数 的通知》（吉县党机编发[2016]76号）文件显示，本项目实际到位资金532万元，实际分配资金与我单位提交申请的资金额度一致，资金分配额度合理，与我单位实际需求相适应。</w:t>
        <w:br/>
        <w:t>综上所述，本指标满分为2.0分，根据评分标准得2.0分，本项目资金分配合理。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项目过程管理类指标由2个二级指标和5个三级指标构成，权重分19.0分，实际得分19.0分。</w:t>
        <w:br/>
        <w:t>1.资金管理情况分析</w:t>
        <w:br/>
        <w:t>（1）资金到位率</w:t>
        <w:br/>
        <w:t>依据《关于给县人民医院，县中医院增加员额控制数 的通知》（吉县党机编发[2016]76号）文件，本项目预算资金为532万元，实际到位资金532万元，资金到位率100%。</w:t>
        <w:br/>
        <w:t>综上所述，本指标满分为3.0分，根据评分标准得3.0分，本项目预算执行率为100%。</w:t>
        <w:br/>
        <w:t>（2）预算执行率</w:t>
        <w:br/>
        <w:t>截至到2023年12月底，本项目实际支出资金532万元，预算执行率100%。</w:t>
        <w:br/>
        <w:t>综上所述，本指标满分为5.0分，根据评分标准得5.0分，本项目资金分配合理。</w:t>
        <w:br/>
        <w:t>（3）资金使用合规性</w:t>
        <w:br/>
        <w:t>资金的拨付有完整的审批程序和手续，资金实际使用方向与预算批复用途一致，不存在截留、挤占、挪用、虚列支出的情况。</w:t>
        <w:br/>
        <w:t>综上所述，本指标满分为5.0分，根据评分标准得5.0分，资金支出符合我单位财务管理制度规定。</w:t>
        <w:br/>
        <w:t>2.组织实施情况分析</w:t>
        <w:br/>
        <w:t>（1）管理制度健全性</w:t>
        <w:br/>
        <w:t>我单位已制定《吉木萨尔县人民医院收支管理制度》、《吉木萨尔县人民医院财务管理制度》，上述已建立的制度均符合行政事业单位内控管理要求，财务和业务管理制度合法、合规、完整，本项目执行符合上述制度规定。</w:t>
        <w:br/>
        <w:t>综上所述，本指标满分为2.0分，根据评分标准得2.0分，项目制度建设健全。</w:t>
        <w:br/>
        <w:t>（2）制度执行有效性</w:t>
        <w:br/>
        <w:t>①该项目的实施符合《吉木萨尔县人民医院收支管理制度》、《吉木萨尔县人民医院财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2023年县医院员额控制岗定额补助项目工作领导小组，由张勇任组长，负责项目的组织工作；程志柏任副组长，负责项目的实施工作；组员包括：何瑞婷，主要负责项目监督管理、验收以及资金核拨等工作。</w:t>
        <w:br/>
        <w:t>综上所述，本指标满分为4.0分，根据评分标准得4.0分，本项目所建立制度执行有效。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项目产出类指标由4个二级指标和5个三级指标构成，权重分30.0分，实际得分30.0分。</w:t>
        <w:br/>
        <w:t>1.数量指标完成情况分析</w:t>
        <w:br/>
        <w:t>“发放工资人次”指标：预期指标值为“≥266人”，实际完成指标值为“266人”，指标完成率为100.0%。</w:t>
        <w:br/>
        <w:t>综上所述，本指标满分为5分，根据评分标准得5分。</w:t>
        <w:br/>
        <w:t>“支付人员工资”指标：预期指标值为“≥12笔”，实际完成指标值为“12笔”，指标完成率为100.0%。</w:t>
        <w:br/>
        <w:t>综上所述，本指标满分为5.0分，根据评分标准得5.0分。</w:t>
        <w:br/>
        <w:t>2.质量指标完成情况分析</w:t>
        <w:br/>
        <w:t>“对员额控制岗实施补助的覆盖率”指标：预期指标值为“=100%”，实际完成指标值为“100%”，指标完成率为100.0%。综上所述，本指标满分为5.0分，根据评分标准得5.0分。</w:t>
        <w:br/>
        <w:t>3.时效指标完成情况分析</w:t>
        <w:br/>
        <w:t>“资金支付及时率”指标：预期指标值为“=100%”，实际完成指标值为“100%”，指标完成率为100.0%。</w:t>
        <w:br/>
        <w:t>综上所述，本指标满分为5.0分，根据评分标准得5.0分。</w:t>
        <w:br/>
        <w:t>4.经济成本指标完成情况分析</w:t>
        <w:br/>
        <w:t>“基本工资支付金额”指标：预期指标值为“≤532万元”，实际完成指标值为“532万元”，指标完成率为100.0%。</w:t>
        <w:br/>
        <w:t>综上所述，本指标满分为10.0分，根据评分标准得10.0分。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项目效益类指标由2个二级指标和2个三级指标构成，权重分30.0分，实际得分30.0分。</w:t>
        <w:br/>
        <w:t>1.经济效益完成情况分析</w:t>
        <w:br/>
        <w:t>本项目无该指标。</w:t>
        <w:br/>
        <w:t>2.社会效益完成情况分析</w:t>
        <w:br/>
        <w:t>“保障县人民医院工作正常运行率”指标：预期指标值为“=100%”，实际完成指标值为“基本达成目标”，指标完成率为100.0%。</w:t>
        <w:br/>
        <w:t>综上所述，本指标满分为15.0分，根据评分标准得15.0分。</w:t>
        <w:br/>
        <w:t>3.生态效益完成情况分析</w:t>
        <w:br/>
        <w:t>本项目无该指标。</w:t>
        <w:br/>
        <w:t>4.满意度完成情况分析</w:t>
        <w:br/>
        <w:t>“职工满意度”指标：预期指标值为“≥95%”，实际完成指标值为“95%”，指标完成率为100.0%。</w:t>
        <w:br/>
        <w:t>综上所述，本指标满分为15.0分，根据评分标准得15.0分。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本项目年初预算资金总额为532万元，全年预算数为532万元，全年执行数为532万元，预算执行率为100%。</w:t>
        <w:br/>
        <w:t>本项目共设置三级指标数量18个，满分指标数量18个，扣分指标数量0个，经分析计算所有三级指标完成率得出，本项目总体完成率为100%。</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</w:t>
        <w:b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</w:t>
        <w:br/>
        <w:t>（二）存在的问题及原因分析</w:t>
        <w:br/>
        <w:t>该项目年度目标和各项指标均按期完成，无存在问题。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1.进一步加强项目绩效管理，建立"预算编制有目标、预算执行有监控、预算完成有评价、评价结果有反馈、反馈结果有应用"的项目绩效管理制度。</w:t>
        <w:br/>
        <w:t>2.完善资金管理办法，树立监督管理责任意识，加强资金监管力度，完善资金监督制度。</w:t>
        <w:br/>
        <w:t>3.项目实施过程中严格执行相关制度，认真履行管理职能，监管到位，通过绩效管理全过程监控保证完成各项目标和指标。</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