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rFonts w:hint="eastAsia" w:ascii="方正小标宋_GBK" w:hAnsi="方正小标宋_GBK" w:eastAsia="方正小标宋_GBK" w:cs="方正小标宋_GBK"/>
          <w:sz w:val="44"/>
          <w:szCs w:val="44"/>
          <w:lang w:val="en-US" w:eastAsia="zh-CN"/>
        </w:rPr>
        <w:t>吉木萨尔县义务教育领域政务公开标准目录</w:t>
      </w:r>
    </w:p>
    <w:tbl>
      <w:tblPr>
        <w:tblStyle w:val="3"/>
        <w:tblpPr w:leftFromText="180" w:rightFromText="180" w:vertAnchor="text" w:horzAnchor="page" w:tblpX="990" w:tblpY="616"/>
        <w:tblOverlap w:val="never"/>
        <w:tblW w:w="14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
      <w:tblGrid>
        <w:gridCol w:w="510"/>
        <w:gridCol w:w="1080"/>
        <w:gridCol w:w="1080"/>
        <w:gridCol w:w="1581"/>
        <w:gridCol w:w="1914"/>
        <w:gridCol w:w="1185"/>
        <w:gridCol w:w="627"/>
        <w:gridCol w:w="1663"/>
        <w:gridCol w:w="650"/>
        <w:gridCol w:w="787"/>
        <w:gridCol w:w="725"/>
        <w:gridCol w:w="837"/>
        <w:gridCol w:w="737"/>
        <w:gridCol w:w="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512" w:hRule="atLeast"/>
        </w:trPr>
        <w:tc>
          <w:tcPr>
            <w:tcW w:w="510"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eastAsia"/>
              </w:rPr>
            </w:pPr>
            <w:r>
              <w:rPr>
                <w:rFonts w:hint="eastAsia"/>
                <w:lang w:val="en-US" w:eastAsia="zh-CN"/>
              </w:rPr>
              <w:t>序号</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eastAsia"/>
              </w:rPr>
            </w:pPr>
            <w:r>
              <w:rPr>
                <w:rFonts w:hint="eastAsia"/>
                <w:lang w:val="en-US" w:eastAsia="zh-CN"/>
              </w:rPr>
              <w:t>公开事项</w:t>
            </w:r>
          </w:p>
        </w:tc>
        <w:tc>
          <w:tcPr>
            <w:tcW w:w="158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jc w:val="center"/>
              <w:rPr>
                <w:rFonts w:hint="eastAsia"/>
              </w:rPr>
            </w:pPr>
            <w:r>
              <w:rPr>
                <w:rFonts w:hint="eastAsia"/>
                <w:lang w:val="en-US" w:eastAsia="zh-CN"/>
              </w:rPr>
              <w:t>公开内容</w:t>
            </w:r>
            <w:r>
              <w:rPr>
                <w:rFonts w:hint="eastAsia"/>
                <w:lang w:val="en-US" w:eastAsia="zh-CN"/>
              </w:rPr>
              <w:br w:type="textWrapping"/>
            </w:r>
            <w:r>
              <w:rPr>
                <w:rFonts w:hint="eastAsia"/>
                <w:lang w:val="en-US" w:eastAsia="zh-CN"/>
              </w:rPr>
              <w:t>     （要素）</w:t>
            </w:r>
          </w:p>
        </w:tc>
        <w:tc>
          <w:tcPr>
            <w:tcW w:w="1914"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jc w:val="center"/>
              <w:rPr>
                <w:rFonts w:hint="eastAsia"/>
              </w:rPr>
            </w:pPr>
            <w:r>
              <w:rPr>
                <w:rFonts w:hint="eastAsia"/>
                <w:lang w:val="en-US" w:eastAsia="zh-CN"/>
              </w:rPr>
              <w:t>公开依据</w:t>
            </w:r>
          </w:p>
        </w:tc>
        <w:tc>
          <w:tcPr>
            <w:tcW w:w="118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jc w:val="both"/>
              <w:rPr>
                <w:rFonts w:hint="eastAsia"/>
              </w:rPr>
            </w:pPr>
            <w:r>
              <w:rPr>
                <w:rFonts w:hint="eastAsia"/>
                <w:lang w:val="en-US" w:eastAsia="zh-CN"/>
              </w:rPr>
              <w:t>公开时限</w:t>
            </w:r>
          </w:p>
        </w:tc>
        <w:tc>
          <w:tcPr>
            <w:tcW w:w="627"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jc w:val="both"/>
              <w:rPr>
                <w:rFonts w:hint="eastAsia"/>
                <w:lang w:val="en-US" w:eastAsia="zh-CN"/>
              </w:rPr>
            </w:pPr>
            <w:r>
              <w:rPr>
                <w:rFonts w:hint="eastAsia"/>
                <w:lang w:val="en-US" w:eastAsia="zh-CN"/>
              </w:rPr>
              <w:t>公开 </w:t>
            </w:r>
          </w:p>
          <w:p>
            <w:pPr>
              <w:jc w:val="both"/>
              <w:rPr>
                <w:rFonts w:hint="eastAsia"/>
              </w:rPr>
            </w:pPr>
            <w:r>
              <w:rPr>
                <w:rFonts w:hint="eastAsia"/>
                <w:lang w:val="en-US" w:eastAsia="zh-CN"/>
              </w:rPr>
              <w:t>主体</w:t>
            </w:r>
          </w:p>
        </w:tc>
        <w:tc>
          <w:tcPr>
            <w:tcW w:w="1663"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eastAsia"/>
              </w:rPr>
            </w:pPr>
            <w:r>
              <w:rPr>
                <w:rFonts w:hint="eastAsia"/>
                <w:lang w:val="en-US" w:eastAsia="zh-CN"/>
              </w:rPr>
              <w:t>公开渠道和载体</w:t>
            </w:r>
          </w:p>
        </w:tc>
        <w:tc>
          <w:tcPr>
            <w:tcW w:w="1437" w:type="dxa"/>
            <w:gridSpan w:val="2"/>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eastAsia"/>
              </w:rPr>
            </w:pPr>
            <w:r>
              <w:rPr>
                <w:rFonts w:hint="eastAsia"/>
                <w:lang w:val="en-US" w:eastAsia="zh-CN"/>
              </w:rPr>
              <w:t>公开对象</w:t>
            </w:r>
          </w:p>
        </w:tc>
        <w:tc>
          <w:tcPr>
            <w:tcW w:w="1562" w:type="dxa"/>
            <w:gridSpan w:val="2"/>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eastAsia"/>
              </w:rPr>
            </w:pPr>
            <w:r>
              <w:rPr>
                <w:rFonts w:hint="eastAsia"/>
                <w:lang w:val="en-US" w:eastAsia="zh-CN"/>
              </w:rPr>
              <w:t>公开方式</w:t>
            </w:r>
          </w:p>
        </w:tc>
        <w:tc>
          <w:tcPr>
            <w:tcW w:w="1501" w:type="dxa"/>
            <w:gridSpan w:val="2"/>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default"/>
                <w:lang w:val="en-US" w:eastAsia="zh-CN"/>
              </w:rPr>
            </w:pPr>
            <w:r>
              <w:rPr>
                <w:rFonts w:hint="eastAsia"/>
                <w:lang w:val="en-US" w:eastAsia="zh-CN"/>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615"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eastAsia"/>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eastAsia"/>
              </w:rPr>
            </w:pPr>
            <w:r>
              <w:rPr>
                <w:rFonts w:hint="eastAsia"/>
                <w:lang w:val="en-US" w:eastAsia="zh-CN"/>
              </w:rPr>
              <w:t>一级事项</w:t>
            </w: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eastAsia"/>
              </w:rPr>
            </w:pPr>
            <w:r>
              <w:rPr>
                <w:rFonts w:hint="eastAsia"/>
                <w:lang w:val="en-US" w:eastAsia="zh-CN"/>
              </w:rPr>
              <w:t>二级事项</w:t>
            </w:r>
          </w:p>
        </w:tc>
        <w:tc>
          <w:tcPr>
            <w:tcW w:w="158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jc w:val="center"/>
              <w:rPr>
                <w:rFonts w:hint="eastAsia"/>
              </w:rPr>
            </w:pPr>
          </w:p>
        </w:tc>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jc w:val="center"/>
              <w:rPr>
                <w:rFonts w:hint="eastAsia"/>
              </w:rPr>
            </w:pPr>
          </w:p>
        </w:tc>
        <w:tc>
          <w:tcPr>
            <w:tcW w:w="118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jc w:val="center"/>
              <w:rPr>
                <w:rFonts w:hint="eastAsia"/>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jc w:val="center"/>
              <w:rPr>
                <w:rFonts w:hint="eastAsia"/>
              </w:rPr>
            </w:pPr>
          </w:p>
        </w:tc>
        <w:tc>
          <w:tcPr>
            <w:tcW w:w="1663"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eastAsia"/>
              </w:rPr>
            </w:pPr>
          </w:p>
        </w:tc>
        <w:tc>
          <w:tcPr>
            <w:tcW w:w="65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jc w:val="center"/>
              <w:rPr>
                <w:rFonts w:hint="eastAsia"/>
              </w:rPr>
            </w:pPr>
            <w:r>
              <w:rPr>
                <w:rFonts w:hint="eastAsia"/>
                <w:lang w:val="en-US" w:eastAsia="zh-CN"/>
              </w:rPr>
              <w:t>全社会</w:t>
            </w:r>
          </w:p>
        </w:tc>
        <w:tc>
          <w:tcPr>
            <w:tcW w:w="78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jc w:val="center"/>
              <w:rPr>
                <w:rFonts w:hint="eastAsia"/>
              </w:rPr>
            </w:pPr>
            <w:r>
              <w:rPr>
                <w:rFonts w:hint="eastAsia"/>
                <w:lang w:val="en-US" w:eastAsia="zh-CN"/>
              </w:rPr>
              <w:t>特定群体</w:t>
            </w: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eastAsia"/>
              </w:rPr>
            </w:pPr>
            <w:r>
              <w:rPr>
                <w:rFonts w:hint="eastAsia"/>
                <w:lang w:val="en-US" w:eastAsia="zh-CN"/>
              </w:rPr>
              <w:t>主动</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default"/>
                <w:lang w:val="en-US"/>
              </w:rPr>
            </w:pPr>
            <w:r>
              <w:rPr>
                <w:rFonts w:hint="eastAsia"/>
                <w:lang w:val="en-US" w:eastAsia="zh-CN"/>
              </w:rPr>
              <w:t>依申请公开</w:t>
            </w: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default"/>
                <w:lang w:val="en-US" w:eastAsia="zh-CN"/>
              </w:rPr>
            </w:pPr>
            <w:r>
              <w:rPr>
                <w:rFonts w:hint="eastAsia"/>
                <w:lang w:val="en-US" w:eastAsia="zh-CN"/>
              </w:rPr>
              <w:t>县级</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default"/>
                <w:lang w:val="en-US" w:eastAsia="zh-CN"/>
              </w:rPr>
            </w:pPr>
            <w:r>
              <w:rPr>
                <w:rFonts w:hint="eastAsia"/>
                <w:lang w:val="en-US" w:eastAsia="zh-CN"/>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1117" w:hRule="atLeast"/>
        </w:trPr>
        <w:tc>
          <w:tcPr>
            <w:tcW w:w="5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政务概况</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r>
              <w:rPr>
                <w:rFonts w:hint="eastAsia"/>
                <w:lang w:val="en-US" w:eastAsia="zh-CN"/>
              </w:rPr>
              <w:t>领导成员</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r>
              <w:rPr>
                <w:rFonts w:hint="eastAsia"/>
                <w:lang w:val="en-US" w:eastAsia="zh-CN"/>
              </w:rPr>
              <w:t>领导名单及简历</w:t>
            </w:r>
          </w:p>
        </w:tc>
        <w:tc>
          <w:tcPr>
            <w:tcW w:w="1914"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r>
              <w:rPr>
                <w:rFonts w:hint="eastAsia"/>
                <w:lang w:val="en-US" w:eastAsia="zh-CN"/>
              </w:rPr>
              <w:t>《中华人民共和国政府信息公开条例》</w:t>
            </w:r>
          </w:p>
        </w:tc>
        <w:tc>
          <w:tcPr>
            <w:tcW w:w="118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r>
              <w:rPr>
                <w:rFonts w:hint="eastAsia"/>
                <w:lang w:val="en-US" w:eastAsia="zh-CN"/>
              </w:rPr>
              <w:t>信息形成或者变更之日起20个工作日内</w:t>
            </w:r>
          </w:p>
        </w:tc>
        <w:tc>
          <w:tcPr>
            <w:tcW w:w="627"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lang w:val="en-US"/>
              </w:rPr>
            </w:pPr>
            <w:r>
              <w:rPr>
                <w:rFonts w:hint="eastAsia"/>
                <w:lang w:val="en-US" w:eastAsia="zh-CN"/>
              </w:rPr>
              <w:t>教育局</w:t>
            </w:r>
          </w:p>
        </w:tc>
        <w:tc>
          <w:tcPr>
            <w:tcW w:w="1663"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 □便民服务站□入户/现场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 □精准推送  </w:t>
            </w:r>
          </w:p>
          <w:p>
            <w:pPr>
              <w:keepNext w:val="0"/>
              <w:keepLines w:val="0"/>
              <w:pageBreakBefore w:val="0"/>
              <w:kinsoku/>
              <w:wordWrap/>
              <w:overflowPunct/>
              <w:topLinePunct w:val="0"/>
              <w:autoSpaceDE/>
              <w:autoSpaceDN/>
              <w:bidi w:val="0"/>
              <w:adjustRightInd/>
              <w:snapToGrid/>
              <w:spacing w:line="280" w:lineRule="exact"/>
              <w:jc w:val="left"/>
              <w:rPr>
                <w:rFonts w:hint="eastAsia"/>
              </w:rPr>
            </w:pPr>
            <w:r>
              <w:rPr>
                <w:rFonts w:hint="eastAsia"/>
                <w:lang w:val="en-US" w:eastAsia="zh-CN"/>
              </w:rPr>
              <w:t>□其他    </w:t>
            </w:r>
          </w:p>
        </w:tc>
        <w:tc>
          <w:tcPr>
            <w:tcW w:w="65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vMerge w:val="restart"/>
            <w:tcBorders>
              <w:top w:val="single" w:color="000000" w:sz="8" w:space="0"/>
              <w:left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vMerge w:val="restart"/>
            <w:tcBorders>
              <w:top w:val="single" w:color="000000" w:sz="8" w:space="0"/>
              <w:left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1267"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r>
              <w:rPr>
                <w:rFonts w:hint="eastAsia"/>
                <w:lang w:val="en-US" w:eastAsia="zh-CN"/>
              </w:rPr>
              <w:t>部门职能</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r>
              <w:rPr>
                <w:rFonts w:hint="eastAsia"/>
                <w:lang w:val="en-US" w:eastAsia="zh-CN"/>
              </w:rPr>
              <w:t>本级机关职能</w:t>
            </w:r>
          </w:p>
        </w:tc>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p>
        </w:tc>
        <w:tc>
          <w:tcPr>
            <w:tcW w:w="118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p>
        </w:tc>
        <w:tc>
          <w:tcPr>
            <w:tcW w:w="166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p>
        </w:tc>
        <w:tc>
          <w:tcPr>
            <w:tcW w:w="65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72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83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737" w:type="dxa"/>
            <w:vMerge w:val="continue"/>
            <w:tcBorders>
              <w:left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764" w:type="dxa"/>
            <w:vMerge w:val="continue"/>
            <w:tcBorders>
              <w:left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84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r>
              <w:rPr>
                <w:rFonts w:hint="eastAsia"/>
                <w:lang w:val="en-US" w:eastAsia="zh-CN"/>
              </w:rPr>
              <w:t>内设机构</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r>
              <w:rPr>
                <w:rFonts w:hint="eastAsia"/>
                <w:lang w:val="en-US" w:eastAsia="zh-CN"/>
              </w:rPr>
              <w:t>机构设置、职责及联系方式</w:t>
            </w:r>
          </w:p>
        </w:tc>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p>
        </w:tc>
        <w:tc>
          <w:tcPr>
            <w:tcW w:w="118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p>
        </w:tc>
        <w:tc>
          <w:tcPr>
            <w:tcW w:w="166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p>
        </w:tc>
        <w:tc>
          <w:tcPr>
            <w:tcW w:w="65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72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83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737" w:type="dxa"/>
            <w:vMerge w:val="continue"/>
            <w:tcBorders>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764" w:type="dxa"/>
            <w:vMerge w:val="continue"/>
            <w:tcBorders>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880" w:hRule="atLeast"/>
        </w:trPr>
        <w:tc>
          <w:tcPr>
            <w:tcW w:w="510"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政策文件</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r>
              <w:rPr>
                <w:rFonts w:hint="eastAsia"/>
                <w:lang w:val="en-US" w:eastAsia="zh-CN"/>
              </w:rPr>
              <w:t>教育法律</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●《中华人民共和国教育法》</w:t>
            </w:r>
            <w:r>
              <w:rPr>
                <w:rFonts w:hint="eastAsia"/>
                <w:lang w:val="en-US" w:eastAsia="zh-CN"/>
              </w:rPr>
              <w:br w:type="textWrapping"/>
            </w:r>
            <w:r>
              <w:rPr>
                <w:rFonts w:hint="eastAsia"/>
                <w:lang w:val="en-US" w:eastAsia="zh-CN"/>
              </w:rPr>
              <w:t>●《中华人民共和国义务教育法》</w:t>
            </w:r>
            <w:r>
              <w:rPr>
                <w:rFonts w:hint="eastAsia"/>
                <w:lang w:val="en-US" w:eastAsia="zh-CN"/>
              </w:rPr>
              <w:br w:type="textWrapping"/>
            </w:r>
            <w:r>
              <w:rPr>
                <w:rFonts w:hint="eastAsia"/>
                <w:lang w:val="en-US" w:eastAsia="zh-CN"/>
              </w:rPr>
              <w:t>●《中华人民共和国职业教育法》</w:t>
            </w:r>
          </w:p>
          <w:p>
            <w:pPr>
              <w:keepNext w:val="0"/>
              <w:keepLines w:val="0"/>
              <w:pageBreakBefore w:val="0"/>
              <w:kinsoku/>
              <w:wordWrap/>
              <w:overflowPunct/>
              <w:topLinePunct w:val="0"/>
              <w:autoSpaceDE/>
              <w:autoSpaceDN/>
              <w:bidi w:val="0"/>
              <w:adjustRightInd/>
              <w:snapToGrid/>
              <w:spacing w:line="280" w:lineRule="exact"/>
              <w:jc w:val="left"/>
              <w:rPr>
                <w:rFonts w:hint="eastAsia"/>
              </w:rPr>
            </w:pPr>
            <w:r>
              <w:rPr>
                <w:rFonts w:hint="eastAsia"/>
                <w:lang w:val="en-US" w:eastAsia="zh-CN"/>
              </w:rPr>
              <w:t> ●《中华人民共和国民办教育促进法》</w:t>
            </w:r>
            <w:r>
              <w:rPr>
                <w:rFonts w:hint="eastAsia"/>
                <w:lang w:val="en-US" w:eastAsia="zh-CN"/>
              </w:rPr>
              <w:br w:type="textWrapping"/>
            </w:r>
            <w:r>
              <w:rPr>
                <w:rFonts w:hint="eastAsia"/>
                <w:lang w:val="en-US" w:eastAsia="zh-CN"/>
              </w:rPr>
              <w:t> ●《中华人民共和国教师法》</w:t>
            </w:r>
            <w:r>
              <w:rPr>
                <w:rFonts w:hint="eastAsia"/>
                <w:lang w:val="en-US" w:eastAsia="zh-CN"/>
              </w:rPr>
              <w:br w:type="textWrapping"/>
            </w:r>
            <w:r>
              <w:rPr>
                <w:rFonts w:hint="eastAsia"/>
                <w:lang w:val="en-US" w:eastAsia="zh-CN"/>
              </w:rPr>
              <w:t>     ●《中华人民共和国国家通用语言文字法》</w:t>
            </w:r>
          </w:p>
        </w:tc>
        <w:tc>
          <w:tcPr>
            <w:tcW w:w="1914"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r>
              <w:rPr>
                <w:rFonts w:hint="eastAsia"/>
                <w:lang w:val="en-US" w:eastAsia="zh-CN"/>
              </w:rPr>
              <w:t>《中华人民共和国政府信息公开条例》</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jc w:val="lef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9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规范性文件</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●部门和地方政府规章</w:t>
            </w:r>
            <w:r>
              <w:rPr>
                <w:rFonts w:hint="eastAsia"/>
                <w:lang w:val="en-US" w:eastAsia="zh-CN"/>
              </w:rPr>
              <w:br w:type="textWrapping"/>
            </w:r>
            <w:r>
              <w:rPr>
                <w:rFonts w:hint="eastAsia"/>
                <w:lang w:val="en-US" w:eastAsia="zh-CN"/>
              </w:rPr>
              <w:t>     ●各类教育政策文件</w:t>
            </w:r>
          </w:p>
        </w:tc>
        <w:tc>
          <w:tcPr>
            <w:tcW w:w="1914"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《中华人民共和国政府信息公开条例》</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 □广播电视  </w:t>
            </w: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 □精准推送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1920" w:hRule="atLeast"/>
        </w:trPr>
        <w:tc>
          <w:tcPr>
            <w:tcW w:w="510"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3</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ind w:firstLine="210" w:firstLineChars="100"/>
              <w:rPr>
                <w:rFonts w:hint="eastAsia"/>
              </w:rPr>
            </w:pPr>
            <w:r>
              <w:rPr>
                <w:rFonts w:hint="eastAsia"/>
                <w:lang w:val="en-US" w:eastAsia="zh-CN"/>
              </w:rPr>
              <w:t>教育概况</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教育事业发展主要情况</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●教育事业发展主要情况</w:t>
            </w:r>
          </w:p>
        </w:tc>
        <w:tc>
          <w:tcPr>
            <w:tcW w:w="1914"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《中华人民共和国统计法》《中华人民共和国政府信息公开条例》《教育统计管理规定》</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9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lang w:val="en-US" w:eastAsia="zh-CN"/>
              </w:rPr>
            </w:pPr>
            <w:r>
              <w:rPr>
                <w:rFonts w:hint="eastAsia"/>
                <w:lang w:val="en-US" w:eastAsia="zh-CN"/>
              </w:rPr>
              <w:t>教育统计</w:t>
            </w:r>
          </w:p>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数据</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●学校数据</w:t>
            </w:r>
            <w:r>
              <w:rPr>
                <w:rFonts w:hint="eastAsia"/>
                <w:lang w:val="en-US" w:eastAsia="zh-CN"/>
              </w:rPr>
              <w:br w:type="textWrapping"/>
            </w:r>
            <w:r>
              <w:rPr>
                <w:rFonts w:hint="eastAsia"/>
                <w:lang w:val="en-US" w:eastAsia="zh-CN"/>
              </w:rPr>
              <w:t>●在校生数据</w:t>
            </w:r>
            <w:r>
              <w:rPr>
                <w:rFonts w:hint="eastAsia"/>
                <w:lang w:val="en-US" w:eastAsia="zh-CN"/>
              </w:rPr>
              <w:br w:type="textWrapping"/>
            </w:r>
            <w:r>
              <w:rPr>
                <w:rFonts w:hint="eastAsia"/>
                <w:lang w:val="en-US" w:eastAsia="zh-CN"/>
              </w:rPr>
              <w:t>●教师数据</w:t>
            </w:r>
            <w:r>
              <w:rPr>
                <w:rFonts w:hint="eastAsia"/>
                <w:lang w:val="en-US" w:eastAsia="zh-CN"/>
              </w:rPr>
              <w:br w:type="textWrapping"/>
            </w:r>
            <w:r>
              <w:rPr>
                <w:rFonts w:hint="eastAsia"/>
                <w:lang w:val="en-US" w:eastAsia="zh-CN"/>
              </w:rPr>
              <w:t>●办学条件数据</w:t>
            </w:r>
            <w:r>
              <w:rPr>
                <w:rFonts w:hint="eastAsia"/>
                <w:lang w:val="en-US" w:eastAsia="zh-CN"/>
              </w:rPr>
              <w:br w:type="textWrapping"/>
            </w:r>
            <w:r>
              <w:rPr>
                <w:rFonts w:hint="eastAsia"/>
                <w:lang w:val="en-US" w:eastAsia="zh-CN"/>
              </w:rPr>
              <w:t>●县级汇总数据</w:t>
            </w:r>
          </w:p>
        </w:tc>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1787" w:hRule="atLeast"/>
        </w:trPr>
        <w:tc>
          <w:tcPr>
            <w:tcW w:w="510"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学前教育</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幼儿园名录</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●幼儿园名称</w:t>
            </w:r>
            <w:r>
              <w:rPr>
                <w:rFonts w:hint="eastAsia"/>
                <w:lang w:val="en-US" w:eastAsia="zh-CN"/>
              </w:rPr>
              <w:br w:type="textWrapping"/>
            </w:r>
            <w:r>
              <w:rPr>
                <w:rFonts w:hint="eastAsia"/>
                <w:lang w:val="en-US" w:eastAsia="zh-CN"/>
              </w:rPr>
              <w:t>●幼儿园概况</w:t>
            </w:r>
            <w:r>
              <w:rPr>
                <w:rFonts w:hint="eastAsia"/>
                <w:lang w:val="en-US" w:eastAsia="zh-CN"/>
              </w:rPr>
              <w:br w:type="textWrapping"/>
            </w:r>
            <w:r>
              <w:rPr>
                <w:rFonts w:hint="eastAsia"/>
                <w:lang w:val="en-US" w:eastAsia="zh-CN"/>
              </w:rPr>
              <w:t>●办公电话</w:t>
            </w:r>
          </w:p>
        </w:tc>
        <w:tc>
          <w:tcPr>
            <w:tcW w:w="1914"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《中华人民共和国政府信息公开条例》</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168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招生信息</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幼儿园招生计划、办法和招生结果</w:t>
            </w:r>
          </w:p>
        </w:tc>
        <w:tc>
          <w:tcPr>
            <w:tcW w:w="1914"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《中华人民共和国政府信息公开条例》</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90" w:hRule="atLeast"/>
        </w:trPr>
        <w:tc>
          <w:tcPr>
            <w:tcW w:w="510"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义务教育</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学校名录</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r>
              <w:rPr>
                <w:rFonts w:hint="eastAsia"/>
                <w:lang w:val="en-US" w:eastAsia="zh-CN"/>
              </w:rPr>
              <w:t>●学校名称</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●学校地址</w:t>
            </w:r>
            <w:r>
              <w:rPr>
                <w:rFonts w:hint="eastAsia"/>
                <w:lang w:val="en-US" w:eastAsia="zh-CN"/>
              </w:rPr>
              <w:br w:type="textWrapping"/>
            </w:r>
            <w:r>
              <w:rPr>
                <w:rFonts w:hint="eastAsia"/>
                <w:lang w:val="en-US" w:eastAsia="zh-CN"/>
              </w:rPr>
              <w:t>●学校概况</w:t>
            </w:r>
            <w:r>
              <w:rPr>
                <w:rFonts w:hint="eastAsia"/>
                <w:lang w:val="en-US" w:eastAsia="zh-CN"/>
              </w:rPr>
              <w:br w:type="textWrapping"/>
            </w:r>
            <w:r>
              <w:rPr>
                <w:rFonts w:hint="eastAsia"/>
                <w:lang w:val="en-US" w:eastAsia="zh-CN"/>
              </w:rPr>
              <w:t>●办公电话</w:t>
            </w:r>
          </w:p>
        </w:tc>
        <w:tc>
          <w:tcPr>
            <w:tcW w:w="1914"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《中华人民共和国政府信息公开条例》《教育部关于进一步做好小学升入初中免试就近入学工作的实施意见》《教育部关于推进中小学信息公开工作的意见》</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558"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招生管理</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●招生政策及解读</w:t>
            </w:r>
            <w:r>
              <w:rPr>
                <w:rFonts w:hint="eastAsia"/>
                <w:lang w:val="en-US" w:eastAsia="zh-CN"/>
              </w:rPr>
              <w:br w:type="textWrapping"/>
            </w:r>
            <w:r>
              <w:rPr>
                <w:rFonts w:hint="eastAsia"/>
                <w:lang w:val="en-US" w:eastAsia="zh-CN"/>
              </w:rPr>
              <w:t>●招生计划</w:t>
            </w:r>
            <w:r>
              <w:rPr>
                <w:rFonts w:hint="eastAsia"/>
                <w:lang w:val="en-US" w:eastAsia="zh-CN"/>
              </w:rPr>
              <w:br w:type="textWrapping"/>
            </w:r>
            <w:r>
              <w:rPr>
                <w:rFonts w:hint="eastAsia"/>
                <w:lang w:val="en-US" w:eastAsia="zh-CN"/>
              </w:rPr>
              <w:t>●招生范围</w:t>
            </w:r>
            <w:r>
              <w:rPr>
                <w:rFonts w:hint="eastAsia"/>
                <w:lang w:val="en-US" w:eastAsia="zh-CN"/>
              </w:rPr>
              <w:br w:type="textWrapping"/>
            </w:r>
            <w:r>
              <w:rPr>
                <w:rFonts w:hint="eastAsia"/>
                <w:lang w:val="en-US" w:eastAsia="zh-CN"/>
              </w:rPr>
              <w:t>●招生结果</w:t>
            </w:r>
          </w:p>
        </w:tc>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1920" w:hRule="atLeast"/>
        </w:trPr>
        <w:tc>
          <w:tcPr>
            <w:tcW w:w="510"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高中教育（普通高中）</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学校名录</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r>
              <w:rPr>
                <w:rFonts w:hint="eastAsia"/>
                <w:lang w:val="en-US" w:eastAsia="zh-CN"/>
              </w:rPr>
              <w:t>●学校名称</w:t>
            </w:r>
            <w:r>
              <w:rPr>
                <w:rFonts w:hint="eastAsia"/>
                <w:lang w:val="en-US" w:eastAsia="zh-CN"/>
              </w:rPr>
              <w:br w:type="textWrapping"/>
            </w:r>
            <w:r>
              <w:rPr>
                <w:rFonts w:hint="eastAsia"/>
                <w:lang w:val="en-US" w:eastAsia="zh-CN"/>
              </w:rPr>
              <w:t>●学校地址</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●学校概况</w:t>
            </w:r>
            <w:r>
              <w:rPr>
                <w:rFonts w:hint="eastAsia"/>
                <w:lang w:val="en-US" w:eastAsia="zh-CN"/>
              </w:rPr>
              <w:br w:type="textWrapping"/>
            </w:r>
            <w:r>
              <w:rPr>
                <w:rFonts w:hint="eastAsia"/>
                <w:lang w:val="en-US" w:eastAsia="zh-CN"/>
              </w:rPr>
              <w:t>●办公电话</w:t>
            </w:r>
          </w:p>
        </w:tc>
        <w:tc>
          <w:tcPr>
            <w:tcW w:w="1914"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《中华人民共和国政府信息公开条例》《教育部关于进一步做好小学升入初中免试就近入学工作的实施意见》《教育部关于推进中小学信息公开工作的意见》</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192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招生管理</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●招生政策及解读</w:t>
            </w:r>
            <w:r>
              <w:rPr>
                <w:rFonts w:hint="eastAsia"/>
                <w:lang w:val="en-US" w:eastAsia="zh-CN"/>
              </w:rPr>
              <w:br w:type="textWrapping"/>
            </w:r>
            <w:r>
              <w:rPr>
                <w:rFonts w:hint="eastAsia"/>
                <w:lang w:val="en-US" w:eastAsia="zh-CN"/>
              </w:rPr>
              <w:t>●招生计划</w:t>
            </w:r>
            <w:r>
              <w:rPr>
                <w:rFonts w:hint="eastAsia"/>
                <w:lang w:val="en-US" w:eastAsia="zh-CN"/>
              </w:rPr>
              <w:br w:type="textWrapping"/>
            </w:r>
            <w:r>
              <w:rPr>
                <w:rFonts w:hint="eastAsia"/>
                <w:lang w:val="en-US" w:eastAsia="zh-CN"/>
              </w:rPr>
              <w:t>●招生范围</w:t>
            </w:r>
            <w:r>
              <w:rPr>
                <w:rFonts w:hint="eastAsia"/>
                <w:lang w:val="en-US" w:eastAsia="zh-CN"/>
              </w:rPr>
              <w:br w:type="textWrapping"/>
            </w:r>
            <w:r>
              <w:rPr>
                <w:rFonts w:hint="eastAsia"/>
                <w:lang w:val="en-US" w:eastAsia="zh-CN"/>
              </w:rPr>
              <w:t>●招生结果</w:t>
            </w:r>
          </w:p>
        </w:tc>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90" w:hRule="atLeast"/>
        </w:trPr>
        <w:tc>
          <w:tcPr>
            <w:tcW w:w="51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7</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r>
              <w:rPr>
                <w:rFonts w:hint="eastAsia"/>
                <w:lang w:val="en-US" w:eastAsia="zh-CN"/>
              </w:rPr>
              <w:t>中小学学籍管理</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r>
              <w:rPr>
                <w:rFonts w:hint="eastAsia"/>
                <w:lang w:val="en-US" w:eastAsia="zh-CN"/>
              </w:rPr>
              <w:t>●中小学学籍管理相关政策文件</w:t>
            </w:r>
            <w:r>
              <w:rPr>
                <w:rFonts w:hint="eastAsia"/>
                <w:lang w:val="en-US" w:eastAsia="zh-CN"/>
              </w:rPr>
              <w:br w:type="textWrapping"/>
            </w:r>
            <w:r>
              <w:rPr>
                <w:rFonts w:hint="eastAsia"/>
                <w:lang w:val="en-US" w:eastAsia="zh-CN"/>
              </w:rPr>
              <w:t>●适龄儿童延缓入学所需材料及办理流程</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●区域内中小学生休学、复学、转学相关政策及所需材料和办理流程</w:t>
            </w:r>
            <w:r>
              <w:rPr>
                <w:rFonts w:hint="eastAsia"/>
                <w:lang w:val="en-US" w:eastAsia="zh-CN"/>
              </w:rPr>
              <w:br w:type="textWrapping"/>
            </w:r>
            <w:r>
              <w:rPr>
                <w:rFonts w:hint="eastAsia"/>
                <w:lang w:val="en-US" w:eastAsia="zh-CN"/>
              </w:rPr>
              <w:t>●学籍证明、毕（结）业证书遗失办理学历证明确认</w:t>
            </w:r>
          </w:p>
        </w:tc>
        <w:tc>
          <w:tcPr>
            <w:tcW w:w="1914"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《中华人民共和国义务教育法》《中华人民共和国政府信息公开条例》《中小学生学籍管理办法》</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90" w:hRule="atLeast"/>
        </w:trPr>
        <w:tc>
          <w:tcPr>
            <w:tcW w:w="510"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8</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成人与职业教育</w:t>
            </w:r>
            <w:r>
              <w:rPr>
                <w:rFonts w:hint="eastAsia"/>
                <w:lang w:val="en-US" w:eastAsia="zh-CN"/>
              </w:rPr>
              <w:br w:type="textWrapping"/>
            </w:r>
            <w:r>
              <w:rPr>
                <w:rFonts w:hint="eastAsia"/>
                <w:lang w:val="en-US" w:eastAsia="zh-CN"/>
              </w:rPr>
              <w:t>     </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学校名录</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r>
              <w:rPr>
                <w:rFonts w:hint="eastAsia"/>
                <w:lang w:val="en-US" w:eastAsia="zh-CN"/>
              </w:rPr>
              <w:t>●学校名称</w:t>
            </w:r>
            <w:r>
              <w:rPr>
                <w:rFonts w:hint="eastAsia"/>
                <w:lang w:val="en-US" w:eastAsia="zh-CN"/>
              </w:rPr>
              <w:br w:type="textWrapping"/>
            </w:r>
            <w:r>
              <w:rPr>
                <w:rFonts w:hint="eastAsia"/>
                <w:lang w:val="en-US" w:eastAsia="zh-CN"/>
              </w:rPr>
              <w:t>●学校地址</w:t>
            </w:r>
            <w:r>
              <w:rPr>
                <w:rFonts w:hint="eastAsia"/>
                <w:lang w:val="en-US" w:eastAsia="zh-CN"/>
              </w:rPr>
              <w:br w:type="textWrapping"/>
            </w:r>
            <w:r>
              <w:rPr>
                <w:rFonts w:hint="eastAsia"/>
                <w:lang w:val="en-US" w:eastAsia="zh-CN"/>
              </w:rPr>
              <w:t>●学校概况</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●办公电话</w:t>
            </w:r>
          </w:p>
        </w:tc>
        <w:tc>
          <w:tcPr>
            <w:tcW w:w="1914"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《中华人民共和国政府信息公开条例》</w:t>
            </w:r>
          </w:p>
        </w:tc>
        <w:tc>
          <w:tcPr>
            <w:tcW w:w="118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9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职业教育与继续教育综合管理</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●职业教育与继续教育综合性政策规定和制度文件</w:t>
            </w:r>
            <w:r>
              <w:rPr>
                <w:rFonts w:hint="eastAsia"/>
                <w:lang w:val="en-US" w:eastAsia="zh-CN"/>
              </w:rPr>
              <w:br w:type="textWrapping"/>
            </w:r>
            <w:r>
              <w:rPr>
                <w:rFonts w:hint="eastAsia"/>
                <w:lang w:val="en-US" w:eastAsia="zh-CN"/>
              </w:rPr>
              <w:t>●职业教育专业设置审批结果</w:t>
            </w:r>
          </w:p>
        </w:tc>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18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192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招生管理</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●招生政策</w:t>
            </w:r>
            <w:r>
              <w:rPr>
                <w:rFonts w:hint="eastAsia"/>
                <w:lang w:val="en-US" w:eastAsia="zh-CN"/>
              </w:rPr>
              <w:br w:type="textWrapping"/>
            </w:r>
            <w:r>
              <w:rPr>
                <w:rFonts w:hint="eastAsia"/>
                <w:lang w:val="en-US" w:eastAsia="zh-CN"/>
              </w:rPr>
              <w:t>●招生计划</w:t>
            </w:r>
            <w:r>
              <w:rPr>
                <w:rFonts w:hint="eastAsia"/>
                <w:lang w:val="en-US" w:eastAsia="zh-CN"/>
              </w:rPr>
              <w:br w:type="textWrapping"/>
            </w:r>
            <w:r>
              <w:rPr>
                <w:rFonts w:hint="eastAsia"/>
                <w:lang w:val="en-US" w:eastAsia="zh-CN"/>
              </w:rPr>
              <w:t>●招生范围</w:t>
            </w:r>
            <w:r>
              <w:rPr>
                <w:rFonts w:hint="eastAsia"/>
                <w:lang w:val="en-US" w:eastAsia="zh-CN"/>
              </w:rPr>
              <w:br w:type="textWrapping"/>
            </w:r>
            <w:r>
              <w:rPr>
                <w:rFonts w:hint="eastAsia"/>
                <w:lang w:val="en-US" w:eastAsia="zh-CN"/>
              </w:rPr>
              <w:t>●招生结果</w:t>
            </w:r>
          </w:p>
        </w:tc>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18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192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职业教育宣传</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r>
              <w:rPr>
                <w:rFonts w:hint="eastAsia"/>
                <w:lang w:val="en-US" w:eastAsia="zh-CN"/>
              </w:rPr>
              <w:t>●全面终身学习活动周</w:t>
            </w: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r>
              <w:rPr>
                <w:rFonts w:hint="eastAsia"/>
                <w:lang w:val="en-US" w:eastAsia="zh-CN"/>
              </w:rPr>
              <w:t>●职业教育活动周</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●职业院校技能大赛获奖名单</w:t>
            </w:r>
          </w:p>
        </w:tc>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18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90" w:hRule="atLeast"/>
        </w:trPr>
        <w:tc>
          <w:tcPr>
            <w:tcW w:w="510"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eastAsiaTheme="minorEastAsia"/>
                <w:lang w:val="en-US" w:eastAsia="zh-CN"/>
              </w:rPr>
            </w:pPr>
            <w:r>
              <w:rPr>
                <w:rFonts w:hint="eastAsia"/>
                <w:lang w:val="en-US" w:eastAsia="zh-CN"/>
              </w:rPr>
              <w:t>9</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民办学校信息</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办学基本信息</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r>
              <w:rPr>
                <w:rFonts w:hint="eastAsia"/>
                <w:lang w:val="en-US" w:eastAsia="zh-CN"/>
              </w:rPr>
              <w:t>●学校名称</w:t>
            </w:r>
            <w:r>
              <w:rPr>
                <w:rFonts w:hint="eastAsia"/>
                <w:lang w:val="en-US" w:eastAsia="zh-CN"/>
              </w:rPr>
              <w:br w:type="textWrapping"/>
            </w:r>
            <w:r>
              <w:rPr>
                <w:rFonts w:hint="eastAsia"/>
                <w:lang w:val="en-US" w:eastAsia="zh-CN"/>
              </w:rPr>
              <w:t>●办学许可证</w:t>
            </w:r>
            <w:r>
              <w:rPr>
                <w:rFonts w:hint="eastAsia"/>
                <w:lang w:val="en-US" w:eastAsia="zh-CN"/>
              </w:rPr>
              <w:br w:type="textWrapping"/>
            </w:r>
            <w:r>
              <w:rPr>
                <w:rFonts w:hint="eastAsia"/>
                <w:lang w:val="en-US" w:eastAsia="zh-CN"/>
              </w:rPr>
              <w:t>●办学规模</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●联系方式</w:t>
            </w:r>
          </w:p>
        </w:tc>
        <w:tc>
          <w:tcPr>
            <w:tcW w:w="1914"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《民办教育促进法》《中华人民共和国政府信息公开条例》《国务院关于鼓励社会力量兴办教育 促进民办教育健康发展的若干意见》</w:t>
            </w:r>
          </w:p>
        </w:tc>
        <w:tc>
          <w:tcPr>
            <w:tcW w:w="118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192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民办学校设立、变更、终止等事项行政审批、备案信息</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●法律依据</w:t>
            </w:r>
            <w:r>
              <w:rPr>
                <w:rFonts w:hint="eastAsia"/>
                <w:lang w:val="en-US" w:eastAsia="zh-CN"/>
              </w:rPr>
              <w:br w:type="textWrapping"/>
            </w:r>
            <w:r>
              <w:rPr>
                <w:rFonts w:hint="eastAsia"/>
                <w:lang w:val="en-US" w:eastAsia="zh-CN"/>
              </w:rPr>
              <w:t>●办理流程</w:t>
            </w:r>
            <w:r>
              <w:rPr>
                <w:rFonts w:hint="eastAsia"/>
                <w:lang w:val="en-US" w:eastAsia="zh-CN"/>
              </w:rPr>
              <w:br w:type="textWrapping"/>
            </w:r>
            <w:r>
              <w:rPr>
                <w:rFonts w:hint="eastAsia"/>
                <w:lang w:val="en-US" w:eastAsia="zh-CN"/>
              </w:rPr>
              <w:t>●审批结果</w:t>
            </w:r>
          </w:p>
        </w:tc>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18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822"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日常监管信息</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r>
              <w:rPr>
                <w:rFonts w:hint="eastAsia"/>
                <w:lang w:val="en-US" w:eastAsia="zh-CN"/>
              </w:rPr>
              <w:t>●年检指标</w:t>
            </w:r>
            <w:r>
              <w:rPr>
                <w:rFonts w:hint="eastAsia"/>
                <w:lang w:val="en-US" w:eastAsia="zh-CN"/>
              </w:rPr>
              <w:br w:type="textWrapping"/>
            </w:r>
            <w:r>
              <w:rPr>
                <w:rFonts w:hint="eastAsia"/>
                <w:lang w:val="en-US" w:eastAsia="zh-CN"/>
              </w:rPr>
              <w:t>●年检程序</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●年检结果</w:t>
            </w:r>
            <w:r>
              <w:rPr>
                <w:rFonts w:hint="eastAsia"/>
                <w:lang w:val="en-US" w:eastAsia="zh-CN"/>
              </w:rPr>
              <w:br w:type="textWrapping"/>
            </w:r>
            <w:r>
              <w:rPr>
                <w:rFonts w:hint="eastAsia"/>
                <w:lang w:val="en-US" w:eastAsia="zh-CN"/>
              </w:rPr>
              <w:t>●行政处罚信息</w:t>
            </w:r>
          </w:p>
        </w:tc>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18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1747" w:hRule="atLeast"/>
        </w:trPr>
        <w:tc>
          <w:tcPr>
            <w:tcW w:w="510"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10</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教师管理</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lang w:val="en-US" w:eastAsia="zh-CN"/>
              </w:rPr>
            </w:pPr>
            <w:r>
              <w:rPr>
                <w:rFonts w:hint="eastAsia"/>
                <w:lang w:val="en-US" w:eastAsia="zh-CN"/>
              </w:rPr>
              <w:t>教师</w:t>
            </w:r>
          </w:p>
          <w:p>
            <w:pPr>
              <w:keepNext w:val="0"/>
              <w:keepLines w:val="0"/>
              <w:pageBreakBefore w:val="0"/>
              <w:kinsoku/>
              <w:wordWrap/>
              <w:overflowPunct/>
              <w:topLinePunct w:val="0"/>
              <w:autoSpaceDE/>
              <w:autoSpaceDN/>
              <w:bidi w:val="0"/>
              <w:adjustRightInd/>
              <w:snapToGrid/>
              <w:spacing w:line="280" w:lineRule="exact"/>
              <w:jc w:val="center"/>
              <w:rPr>
                <w:rFonts w:hint="eastAsia"/>
                <w:lang w:val="en-US" w:eastAsia="zh-CN"/>
              </w:rPr>
            </w:pPr>
            <w:r>
              <w:rPr>
                <w:rFonts w:hint="eastAsia"/>
                <w:lang w:val="en-US" w:eastAsia="zh-CN"/>
              </w:rPr>
              <w:t>公开</w:t>
            </w:r>
          </w:p>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招聘</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●教师招聘计划和公告</w:t>
            </w:r>
            <w:r>
              <w:rPr>
                <w:rFonts w:hint="eastAsia"/>
                <w:lang w:val="en-US" w:eastAsia="zh-CN"/>
              </w:rPr>
              <w:br w:type="textWrapping"/>
            </w:r>
            <w:r>
              <w:rPr>
                <w:rFonts w:hint="eastAsia"/>
                <w:lang w:val="en-US" w:eastAsia="zh-CN"/>
              </w:rPr>
              <w:t>●拟聘用人员名单公示</w:t>
            </w:r>
          </w:p>
        </w:tc>
        <w:tc>
          <w:tcPr>
            <w:tcW w:w="1914"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《中华人民共和国政府信息公开条例》《事业单位公开招聘人员暂行规定》《关于进一步规范事业单位公开招聘工作的通知》《人力资源社会保障部关于事业单位公开招聘岗位条件设置有关问题的通知》</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16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教师</w:t>
            </w:r>
            <w:r>
              <w:rPr>
                <w:rFonts w:hint="eastAsia"/>
                <w:lang w:val="en-US" w:eastAsia="zh-CN"/>
              </w:rPr>
              <w:br w:type="textWrapping"/>
            </w:r>
            <w:r>
              <w:rPr>
                <w:rFonts w:hint="eastAsia"/>
                <w:lang w:val="en-US" w:eastAsia="zh-CN"/>
              </w:rPr>
              <w:t> 行为</w:t>
            </w:r>
            <w:r>
              <w:rPr>
                <w:rFonts w:hint="eastAsia"/>
                <w:lang w:val="en-US" w:eastAsia="zh-CN"/>
              </w:rPr>
              <w:br w:type="textWrapping"/>
            </w:r>
            <w:r>
              <w:rPr>
                <w:rFonts w:hint="eastAsia"/>
                <w:lang w:val="en-US" w:eastAsia="zh-CN"/>
              </w:rPr>
              <w:t> 规范</w:t>
            </w:r>
            <w:r>
              <w:rPr>
                <w:rFonts w:hint="eastAsia"/>
                <w:lang w:val="en-US" w:eastAsia="zh-CN"/>
              </w:rPr>
              <w:br w:type="textWrapping"/>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●教师职业行为准则及违规处理办法</w:t>
            </w:r>
          </w:p>
        </w:tc>
        <w:tc>
          <w:tcPr>
            <w:tcW w:w="1914"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中华人民共和国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192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●对教师有严重违反教师职业行为准则的行政处罚信息</w:t>
            </w:r>
          </w:p>
        </w:tc>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192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教师评优评先</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●优秀教师的表彰、奖励等行政奖励信息公示</w:t>
            </w:r>
          </w:p>
        </w:tc>
        <w:tc>
          <w:tcPr>
            <w:tcW w:w="1914"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《中华人民共和国教师法》《中共中央 国务院关于全面深化新时代教师队伍建设改革的意见》</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192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教师资格认定</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r>
              <w:rPr>
                <w:rFonts w:hint="eastAsia"/>
                <w:lang w:val="en-US" w:eastAsia="zh-CN"/>
              </w:rPr>
              <w:t>●教师资格认定申请材料</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●参加体检时间、医疗机构名单、体检合格标准</w:t>
            </w:r>
            <w:r>
              <w:rPr>
                <w:rFonts w:hint="eastAsia"/>
                <w:lang w:val="en-US" w:eastAsia="zh-CN"/>
              </w:rPr>
              <w:br w:type="textWrapping"/>
            </w:r>
            <w:r>
              <w:rPr>
                <w:rFonts w:hint="eastAsia"/>
                <w:lang w:val="en-US" w:eastAsia="zh-CN"/>
              </w:rPr>
              <w:t>●认定结果</w:t>
            </w:r>
            <w:r>
              <w:rPr>
                <w:rFonts w:hint="eastAsia"/>
                <w:lang w:val="en-US" w:eastAsia="zh-CN"/>
              </w:rPr>
              <w:br w:type="textWrapping"/>
            </w:r>
            <w:r>
              <w:rPr>
                <w:rFonts w:hint="eastAsia"/>
                <w:lang w:val="en-US" w:eastAsia="zh-CN"/>
              </w:rPr>
              <w:t>●咨询方式、监督举报方式、常见问题等</w:t>
            </w:r>
          </w:p>
        </w:tc>
        <w:tc>
          <w:tcPr>
            <w:tcW w:w="1914"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《中华人民共和国教师法》《中华人民共和国政府信息公开条例》《教师资格条例》及实施办法《教育部关于印发〈教师资格证书管理规定〉的通知》</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216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●中小学、幼儿园教师资格证书补发、换发政策及流程</w:t>
            </w:r>
          </w:p>
        </w:tc>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785"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普通话培训及测试</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●开展普通话培训、测试的通知</w:t>
            </w:r>
            <w:r>
              <w:rPr>
                <w:rFonts w:hint="eastAsia"/>
                <w:lang w:val="en-US" w:eastAsia="zh-CN"/>
              </w:rPr>
              <w:br w:type="textWrapping"/>
            </w:r>
            <w:r>
              <w:rPr>
                <w:rFonts w:hint="eastAsia"/>
                <w:lang w:val="en-US" w:eastAsia="zh-CN"/>
              </w:rPr>
              <w:t>●测试结果查询</w:t>
            </w:r>
          </w:p>
        </w:tc>
        <w:tc>
          <w:tcPr>
            <w:tcW w:w="1914"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《中华人民共和国政府信息公开条例》《普通话水平测试管理规定》（教育部令第16号）</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1920" w:hRule="atLeast"/>
        </w:trPr>
        <w:tc>
          <w:tcPr>
            <w:tcW w:w="510"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11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教育督导</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机构队伍</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●督导部门组成</w:t>
            </w:r>
            <w:r>
              <w:rPr>
                <w:rFonts w:hint="eastAsia"/>
                <w:lang w:val="en-US" w:eastAsia="zh-CN"/>
              </w:rPr>
              <w:br w:type="textWrapping"/>
            </w:r>
            <w:r>
              <w:rPr>
                <w:rFonts w:hint="eastAsia"/>
                <w:lang w:val="en-US" w:eastAsia="zh-CN"/>
              </w:rPr>
              <w:t>●督学名单</w:t>
            </w:r>
          </w:p>
        </w:tc>
        <w:tc>
          <w:tcPr>
            <w:tcW w:w="1914"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中华人民共和国义务教育法》《中华人民共和国职业教育法》《中华人民共和国政府信息公开条例》《残疾人教育条例》《教育督导条例》《县域义务教育均衡发展督导评估暂行办法》《县域义务教育优质均衡发展督导评估办法》</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州教育局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186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学校督导评估</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r>
              <w:rPr>
                <w:rFonts w:hint="eastAsia"/>
                <w:lang w:val="en-US" w:eastAsia="zh-CN"/>
              </w:rPr>
              <w:t>●年度督导工作计划内容</w:t>
            </w:r>
            <w:r>
              <w:rPr>
                <w:rFonts w:hint="eastAsia"/>
                <w:lang w:val="en-US" w:eastAsia="zh-CN"/>
              </w:rPr>
              <w:br w:type="textWrapping"/>
            </w:r>
            <w:r>
              <w:rPr>
                <w:rFonts w:hint="eastAsia"/>
                <w:lang w:val="en-US" w:eastAsia="zh-CN"/>
              </w:rPr>
              <w:t>●责任区划分和责任督学名单</w:t>
            </w:r>
            <w:r>
              <w:rPr>
                <w:rFonts w:hint="eastAsia"/>
                <w:lang w:val="en-US" w:eastAsia="zh-CN"/>
              </w:rPr>
              <w:br w:type="textWrapping"/>
            </w:r>
            <w:r>
              <w:rPr>
                <w:rFonts w:hint="eastAsia"/>
                <w:lang w:val="en-US" w:eastAsia="zh-CN"/>
              </w:rPr>
              <w:t>●责任督学日常督导事项</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●学校督导评估的办法、指标体系、督导评估报告</w:t>
            </w:r>
          </w:p>
        </w:tc>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90" w:hRule="atLeast"/>
        </w:trPr>
        <w:tc>
          <w:tcPr>
            <w:tcW w:w="510" w:type="dxa"/>
            <w:vMerge w:val="continue"/>
            <w:tcBorders>
              <w:top w:val="single" w:color="000000" w:sz="8" w:space="0"/>
              <w:left w:val="single" w:color="000000" w:sz="8" w:space="0"/>
              <w:bottom w:val="single" w:color="auto" w:sz="4"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000000" w:sz="8" w:space="0"/>
              <w:left w:val="single" w:color="000000" w:sz="8" w:space="0"/>
              <w:bottom w:val="single" w:color="auto" w:sz="4"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080" w:type="dxa"/>
            <w:tcBorders>
              <w:top w:val="single" w:color="000000" w:sz="8" w:space="0"/>
              <w:left w:val="single" w:color="000000" w:sz="8" w:space="0"/>
              <w:bottom w:val="single" w:color="auto" w:sz="4"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义务教育均衡发展督导评估</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●义务教育均衡发展有关政策文件、职责权限、管理流程、监督方式、年度工作计划等</w:t>
            </w:r>
            <w:r>
              <w:rPr>
                <w:rFonts w:hint="eastAsia"/>
                <w:lang w:val="en-US" w:eastAsia="zh-CN"/>
              </w:rPr>
              <w:br w:type="textWrapping"/>
            </w:r>
            <w:r>
              <w:rPr>
                <w:rFonts w:hint="eastAsia"/>
                <w:lang w:val="en-US" w:eastAsia="zh-CN"/>
              </w:rPr>
              <w:t>●义务教育均衡发展状况自评方案及结果</w:t>
            </w:r>
            <w:r>
              <w:rPr>
                <w:rFonts w:hint="eastAsia"/>
                <w:lang w:val="en-US" w:eastAsia="zh-CN"/>
              </w:rPr>
              <w:br w:type="textWrapping"/>
            </w:r>
            <w:r>
              <w:rPr>
                <w:rFonts w:hint="eastAsia"/>
                <w:lang w:val="en-US" w:eastAsia="zh-CN"/>
              </w:rPr>
              <w:t>●省级教育督导机构对县进行督导评估的工作安排、评估结果</w:t>
            </w:r>
            <w:r>
              <w:rPr>
                <w:rFonts w:hint="eastAsia"/>
                <w:lang w:val="en-US" w:eastAsia="zh-CN"/>
              </w:rPr>
              <w:br w:type="textWrapping"/>
            </w:r>
            <w:r>
              <w:rPr>
                <w:rFonts w:hint="eastAsia"/>
                <w:lang w:val="en-US" w:eastAsia="zh-CN"/>
              </w:rPr>
              <w:t>●国务院教育督导委员会对义务教育发展均衡县进行认定的结果、报告</w:t>
            </w:r>
          </w:p>
        </w:tc>
        <w:tc>
          <w:tcPr>
            <w:tcW w:w="191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kinsoku/>
              <w:wordWrap/>
              <w:overflowPunct/>
              <w:topLinePunct w:val="0"/>
              <w:autoSpaceDE/>
              <w:autoSpaceDN/>
              <w:bidi w:val="0"/>
              <w:adjustRightInd/>
              <w:snapToGrid/>
              <w:spacing w:line="280" w:lineRule="exact"/>
              <w:rPr>
                <w:rFonts w:hint="eastAsia"/>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90" w:hRule="atLeast"/>
        </w:trPr>
        <w:tc>
          <w:tcPr>
            <w:tcW w:w="51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eastAsiaTheme="minorEastAsia"/>
                <w:lang w:val="en-US" w:eastAsia="zh-CN"/>
              </w:rPr>
            </w:pPr>
            <w:r>
              <w:rPr>
                <w:rFonts w:hint="eastAsia"/>
                <w:lang w:val="en-US" w:eastAsia="zh-CN"/>
              </w:rPr>
              <w:t>12</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rPr>
              <w:t>学生资助</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lang w:val="en-US" w:eastAsia="zh-CN"/>
              </w:rPr>
            </w:pPr>
            <w:r>
              <w:rPr>
                <w:rFonts w:hint="eastAsia" w:ascii="宋体" w:hAnsi="宋体" w:eastAsia="宋体" w:cs="宋体"/>
                <w:i w:val="0"/>
                <w:iCs w:val="0"/>
                <w:caps w:val="0"/>
                <w:color w:val="000000"/>
                <w:spacing w:val="0"/>
                <w:kern w:val="0"/>
                <w:sz w:val="20"/>
                <w:szCs w:val="20"/>
                <w:u w:val="none"/>
                <w:lang w:val="en-US" w:eastAsia="zh-CN" w:bidi="ar"/>
              </w:rPr>
              <w:t>学生资助政策</w:t>
            </w:r>
          </w:p>
        </w:tc>
        <w:tc>
          <w:tcPr>
            <w:tcW w:w="1581" w:type="dxa"/>
            <w:tcBorders>
              <w:top w:val="single" w:color="000000" w:sz="8" w:space="0"/>
              <w:left w:val="single" w:color="auto" w:sz="4"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rPr>
                <w:rFonts w:hint="eastAsia"/>
                <w:lang w:val="en-US" w:eastAsia="zh-CN"/>
              </w:rPr>
            </w:pPr>
            <w:r>
              <w:rPr>
                <w:rFonts w:hint="eastAsia" w:ascii="宋体" w:hAnsi="宋体" w:eastAsia="宋体" w:cs="宋体"/>
                <w:i w:val="0"/>
                <w:iCs w:val="0"/>
                <w:caps w:val="0"/>
                <w:color w:val="000000"/>
                <w:spacing w:val="0"/>
                <w:kern w:val="0"/>
                <w:sz w:val="20"/>
                <w:szCs w:val="20"/>
                <w:u w:val="none"/>
                <w:lang w:val="en-US" w:eastAsia="zh-CN" w:bidi="ar"/>
              </w:rPr>
              <w:t>各级各类学生资助政策</w:t>
            </w:r>
          </w:p>
        </w:tc>
        <w:tc>
          <w:tcPr>
            <w:tcW w:w="1914"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rPr>
                <w:rFonts w:hint="eastAsia"/>
              </w:rPr>
            </w:pPr>
            <w:r>
              <w:rPr>
                <w:rFonts w:hint="eastAsia" w:ascii="宋体" w:hAnsi="宋体" w:eastAsia="宋体" w:cs="宋体"/>
                <w:i w:val="0"/>
                <w:iCs w:val="0"/>
                <w:caps w:val="0"/>
                <w:color w:val="000000"/>
                <w:spacing w:val="0"/>
                <w:kern w:val="0"/>
                <w:sz w:val="20"/>
                <w:szCs w:val="20"/>
                <w:u w:val="none"/>
                <w:lang w:val="en-US" w:eastAsia="zh-CN" w:bidi="ar"/>
              </w:rPr>
              <w:t>《中华人民共和国政府信息公开条例》《学生资助资金管理办法 》</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rPr>
                <w:rFonts w:hint="eastAsia"/>
                <w:lang w:val="en-US" w:eastAsia="zh-CN"/>
              </w:rPr>
            </w:pPr>
            <w:r>
              <w:rPr>
                <w:rFonts w:hint="eastAsia" w:ascii="宋体" w:hAnsi="宋体" w:eastAsia="宋体" w:cs="宋体"/>
                <w:i w:val="0"/>
                <w:iCs w:val="0"/>
                <w:caps w:val="0"/>
                <w:color w:val="000000"/>
                <w:spacing w:val="0"/>
                <w:kern w:val="0"/>
                <w:sz w:val="20"/>
                <w:szCs w:val="20"/>
                <w:u w:val="none"/>
                <w:lang w:val="en-US" w:eastAsia="zh-CN" w:bidi="ar"/>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center"/>
              <w:rPr>
                <w:rFonts w:hint="eastAsia"/>
                <w:lang w:val="en-US" w:eastAsia="zh-CN"/>
              </w:rPr>
            </w:pPr>
            <w:r>
              <w:rPr>
                <w:rFonts w:hint="eastAsia" w:ascii="宋体" w:hAnsi="宋体" w:eastAsia="宋体" w:cs="宋体"/>
                <w:i w:val="0"/>
                <w:iCs w:val="0"/>
                <w:caps w:val="0"/>
                <w:color w:val="000000"/>
                <w:spacing w:val="0"/>
                <w:kern w:val="0"/>
                <w:sz w:val="20"/>
                <w:szCs w:val="20"/>
                <w:u w:val="none"/>
                <w:lang w:val="en-US" w:eastAsia="zh-CN" w:bidi="ar"/>
              </w:rPr>
              <w:t>州教育局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rPr>
                <w:rFonts w:hint="eastAsia"/>
                <w:lang w:val="en-US" w:eastAsia="zh-CN"/>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lang w:val="en-US" w:eastAsia="zh-CN"/>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lang w:val="en-US" w:eastAsia="zh-CN"/>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4714" w:hRule="atLeast"/>
        </w:trPr>
        <w:tc>
          <w:tcPr>
            <w:tcW w:w="510" w:type="dxa"/>
            <w:tcBorders>
              <w:top w:val="single" w:color="auto" w:sz="4" w:space="0"/>
              <w:left w:val="single" w:color="auto" w:sz="4" w:space="0"/>
              <w:bottom w:val="single" w:color="auto" w:sz="4" w:space="0"/>
              <w:right w:val="single" w:color="auto" w:sz="4"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lang w:val="en-US" w:eastAsia="zh-CN"/>
              </w:rPr>
            </w:pPr>
            <w:r>
              <w:rPr>
                <w:rFonts w:hint="eastAsia" w:ascii="宋体" w:hAnsi="宋体" w:eastAsia="宋体" w:cs="宋体"/>
                <w:i w:val="0"/>
                <w:iCs w:val="0"/>
                <w:caps w:val="0"/>
                <w:color w:val="000000"/>
                <w:spacing w:val="0"/>
                <w:kern w:val="0"/>
                <w:sz w:val="20"/>
                <w:szCs w:val="20"/>
                <w:u w:val="none"/>
                <w:lang w:val="en-US" w:eastAsia="zh-CN" w:bidi="ar"/>
              </w:rPr>
              <w:t>资助项目公示</w:t>
            </w:r>
          </w:p>
        </w:tc>
        <w:tc>
          <w:tcPr>
            <w:tcW w:w="1581" w:type="dxa"/>
            <w:tcBorders>
              <w:top w:val="single" w:color="000000" w:sz="8" w:space="0"/>
              <w:left w:val="single" w:color="auto" w:sz="4"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rPr>
                <w:rFonts w:hint="eastAsia"/>
                <w:lang w:val="en-US" w:eastAsia="zh-CN"/>
              </w:rPr>
            </w:pPr>
            <w:r>
              <w:rPr>
                <w:rFonts w:hint="eastAsia" w:ascii="宋体" w:hAnsi="宋体" w:eastAsia="宋体" w:cs="宋体"/>
                <w:i w:val="0"/>
                <w:iCs w:val="0"/>
                <w:caps w:val="0"/>
                <w:color w:val="000000"/>
                <w:spacing w:val="0"/>
                <w:kern w:val="0"/>
                <w:sz w:val="20"/>
                <w:szCs w:val="20"/>
                <w:u w:val="none"/>
                <w:lang w:val="en-US" w:eastAsia="zh-CN" w:bidi="ar"/>
              </w:rPr>
              <w:t>●州本级义务教育阶段家庭经济困难学生（寄宿生）生活补助项目情况公示</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●普通高中国家助学金项目情况公示</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●中专院校免住宿费、教材费补助金项目情况公示</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●中等职业学校国家助学金项目情况公示</w:t>
            </w:r>
          </w:p>
        </w:tc>
        <w:tc>
          <w:tcPr>
            <w:tcW w:w="1914"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rPr>
                <w:rFonts w:hint="eastAsia"/>
              </w:rPr>
            </w:pPr>
            <w:r>
              <w:rPr>
                <w:rFonts w:hint="eastAsia" w:ascii="宋体" w:hAnsi="宋体" w:eastAsia="宋体" w:cs="宋体"/>
                <w:i w:val="0"/>
                <w:iCs w:val="0"/>
                <w:caps w:val="0"/>
                <w:color w:val="000000"/>
                <w:spacing w:val="0"/>
                <w:kern w:val="0"/>
                <w:sz w:val="20"/>
                <w:szCs w:val="20"/>
                <w:u w:val="none"/>
                <w:lang w:val="en-US" w:eastAsia="zh-CN" w:bidi="ar"/>
              </w:rPr>
              <w:t>《中华人民共和国政府信息公开条例》《学生资助资金管理办法 》</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rPr>
                <w:rFonts w:hint="eastAsia"/>
                <w:lang w:val="en-US" w:eastAsia="zh-CN"/>
              </w:rPr>
            </w:pPr>
            <w:r>
              <w:rPr>
                <w:rFonts w:hint="eastAsia" w:ascii="宋体" w:hAnsi="宋体" w:eastAsia="宋体" w:cs="宋体"/>
                <w:i w:val="0"/>
                <w:iCs w:val="0"/>
                <w:caps w:val="0"/>
                <w:color w:val="000000"/>
                <w:spacing w:val="0"/>
                <w:kern w:val="0"/>
                <w:sz w:val="20"/>
                <w:szCs w:val="20"/>
                <w:u w:val="none"/>
                <w:lang w:val="en-US" w:eastAsia="zh-CN" w:bidi="ar"/>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center"/>
              <w:rPr>
                <w:rFonts w:hint="eastAsia"/>
                <w:lang w:val="en-US" w:eastAsia="zh-CN"/>
              </w:rPr>
            </w:pPr>
            <w:r>
              <w:rPr>
                <w:rFonts w:hint="eastAsia" w:ascii="宋体" w:hAnsi="宋体" w:eastAsia="宋体" w:cs="宋体"/>
                <w:i w:val="0"/>
                <w:iCs w:val="0"/>
                <w:caps w:val="0"/>
                <w:color w:val="000000"/>
                <w:spacing w:val="0"/>
                <w:kern w:val="0"/>
                <w:sz w:val="20"/>
                <w:szCs w:val="20"/>
                <w:u w:val="none"/>
                <w:lang w:val="en-US" w:eastAsia="zh-CN" w:bidi="ar"/>
              </w:rPr>
              <w:t>州教育局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 xml:space="preserve">□纸质媒体           </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□公开查阅点</w:t>
            </w:r>
          </w:p>
          <w:p>
            <w:pPr>
              <w:keepNext w:val="0"/>
              <w:keepLines w:val="0"/>
              <w:pageBreakBefore w:val="0"/>
              <w:kinsoku/>
              <w:wordWrap/>
              <w:overflowPunct/>
              <w:topLinePunct w:val="0"/>
              <w:autoSpaceDE/>
              <w:autoSpaceDN/>
              <w:bidi w:val="0"/>
              <w:adjustRightInd/>
              <w:snapToGrid/>
              <w:spacing w:line="280" w:lineRule="exact"/>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center"/>
              <w:rPr>
                <w:rFonts w:hint="eastAsia"/>
                <w:lang w:val="en-US" w:eastAsia="zh-CN"/>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lang w:val="en-US" w:eastAsia="zh-CN"/>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lang w:val="en-US" w:eastAsia="zh-CN"/>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fixed"/>
          <w:tblCellMar>
            <w:top w:w="0" w:type="dxa"/>
            <w:left w:w="0" w:type="dxa"/>
            <w:bottom w:w="0" w:type="dxa"/>
            <w:right w:w="0" w:type="dxa"/>
          </w:tblCellMar>
        </w:tblPrEx>
        <w:trPr>
          <w:trHeight w:val="5135" w:hRule="atLeast"/>
        </w:trPr>
        <w:tc>
          <w:tcPr>
            <w:tcW w:w="510" w:type="dxa"/>
            <w:tcBorders>
              <w:top w:val="single" w:color="auto" w:sz="4"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default" w:eastAsiaTheme="minorEastAsia"/>
                <w:lang w:val="en-US" w:eastAsia="zh-CN"/>
              </w:rPr>
            </w:pPr>
            <w:r>
              <w:rPr>
                <w:rFonts w:hint="eastAsia"/>
                <w:lang w:val="en-US" w:eastAsia="zh-CN"/>
              </w:rPr>
              <w:t>13</w:t>
            </w:r>
          </w:p>
        </w:tc>
        <w:tc>
          <w:tcPr>
            <w:tcW w:w="1080" w:type="dxa"/>
            <w:tcBorders>
              <w:top w:val="single" w:color="auto" w:sz="4"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jc w:val="center"/>
              <w:rPr>
                <w:rFonts w:hint="eastAsia"/>
              </w:rPr>
            </w:pPr>
            <w:r>
              <w:rPr>
                <w:rFonts w:hint="eastAsia"/>
              </w:rPr>
              <w:t>财务信息</w:t>
            </w:r>
          </w:p>
        </w:tc>
        <w:tc>
          <w:tcPr>
            <w:tcW w:w="1080" w:type="dxa"/>
            <w:tcBorders>
              <w:top w:val="single" w:color="auto" w:sz="4"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aps w:val="0"/>
                <w:color w:val="000000"/>
                <w:spacing w:val="0"/>
                <w:kern w:val="0"/>
                <w:sz w:val="20"/>
                <w:szCs w:val="20"/>
                <w:u w:val="none"/>
                <w:lang w:val="en-US" w:eastAsia="zh-CN" w:bidi="ar"/>
              </w:rPr>
            </w:pPr>
            <w:r>
              <w:rPr>
                <w:rFonts w:hint="eastAsia" w:ascii="宋体" w:hAnsi="宋体" w:eastAsia="宋体" w:cs="宋体"/>
                <w:i w:val="0"/>
                <w:iCs w:val="0"/>
                <w:caps w:val="0"/>
                <w:color w:val="000000"/>
                <w:spacing w:val="0"/>
                <w:kern w:val="0"/>
                <w:sz w:val="20"/>
                <w:szCs w:val="20"/>
                <w:u w:val="none"/>
                <w:lang w:val="en-US" w:eastAsia="zh-CN" w:bidi="ar"/>
              </w:rPr>
              <w:t>教育收费信息</w:t>
            </w:r>
          </w:p>
        </w:tc>
        <w:tc>
          <w:tcPr>
            <w:tcW w:w="1581"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aps w:val="0"/>
                <w:color w:val="000000"/>
                <w:spacing w:val="0"/>
                <w:kern w:val="0"/>
                <w:sz w:val="20"/>
                <w:szCs w:val="20"/>
                <w:u w:val="none"/>
                <w:lang w:val="en-US" w:eastAsia="zh-CN" w:bidi="ar"/>
              </w:rPr>
            </w:pP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●收费项目及收费标准</w:t>
            </w:r>
          </w:p>
        </w:tc>
        <w:tc>
          <w:tcPr>
            <w:tcW w:w="1914"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aps w:val="0"/>
                <w:color w:val="000000"/>
                <w:spacing w:val="0"/>
                <w:kern w:val="0"/>
                <w:sz w:val="20"/>
                <w:szCs w:val="20"/>
                <w:u w:val="none"/>
                <w:lang w:val="en-US" w:eastAsia="zh-CN" w:bidi="ar"/>
              </w:rPr>
            </w:pPr>
            <w:r>
              <w:rPr>
                <w:rFonts w:hint="eastAsia" w:ascii="宋体" w:hAnsi="宋体" w:eastAsia="宋体" w:cs="宋体"/>
                <w:i w:val="0"/>
                <w:iCs w:val="0"/>
                <w:caps w:val="0"/>
                <w:color w:val="000000"/>
                <w:spacing w:val="0"/>
                <w:kern w:val="0"/>
                <w:sz w:val="20"/>
                <w:szCs w:val="20"/>
                <w:u w:val="none"/>
                <w:lang w:val="en-US" w:eastAsia="zh-CN" w:bidi="ar"/>
              </w:rPr>
              <w:t>《中华人民共和国政府信息公开条例》</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aps w:val="0"/>
                <w:color w:val="000000"/>
                <w:spacing w:val="0"/>
                <w:kern w:val="0"/>
                <w:sz w:val="20"/>
                <w:szCs w:val="20"/>
                <w:u w:val="none"/>
                <w:lang w:val="en-US" w:eastAsia="zh-CN" w:bidi="ar"/>
              </w:rPr>
            </w:pPr>
            <w:r>
              <w:rPr>
                <w:rFonts w:hint="eastAsia" w:ascii="宋体" w:hAnsi="宋体" w:eastAsia="宋体" w:cs="宋体"/>
                <w:i w:val="0"/>
                <w:iCs w:val="0"/>
                <w:caps w:val="0"/>
                <w:color w:val="000000"/>
                <w:spacing w:val="0"/>
                <w:kern w:val="0"/>
                <w:sz w:val="20"/>
                <w:szCs w:val="20"/>
                <w:u w:val="none"/>
                <w:lang w:val="en-US" w:eastAsia="zh-CN" w:bidi="ar"/>
              </w:rPr>
              <w:t>信息形成或者变更之日起20个工作日内</w:t>
            </w:r>
          </w:p>
        </w:tc>
        <w:tc>
          <w:tcPr>
            <w:tcW w:w="627"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aps w:val="0"/>
                <w:color w:val="000000"/>
                <w:spacing w:val="0"/>
                <w:kern w:val="0"/>
                <w:sz w:val="20"/>
                <w:szCs w:val="20"/>
                <w:u w:val="none"/>
                <w:lang w:val="en-US" w:eastAsia="zh-CN" w:bidi="ar"/>
              </w:rPr>
            </w:pPr>
            <w:r>
              <w:rPr>
                <w:rFonts w:hint="eastAsia" w:ascii="宋体" w:hAnsi="宋体" w:eastAsia="宋体" w:cs="宋体"/>
                <w:i w:val="0"/>
                <w:iCs w:val="0"/>
                <w:caps w:val="0"/>
                <w:color w:val="000000"/>
                <w:spacing w:val="0"/>
                <w:kern w:val="0"/>
                <w:sz w:val="20"/>
                <w:szCs w:val="20"/>
                <w:u w:val="none"/>
                <w:lang w:val="en-US" w:eastAsia="zh-CN" w:bidi="ar"/>
              </w:rPr>
              <w:t>州教育局</w:t>
            </w:r>
          </w:p>
        </w:tc>
        <w:tc>
          <w:tcPr>
            <w:tcW w:w="1663" w:type="dxa"/>
            <w:tcBorders>
              <w:top w:val="single" w:color="000000" w:sz="8" w:space="0"/>
              <w:left w:val="single" w:color="000000" w:sz="8" w:space="0"/>
              <w:bottom w:val="single" w:color="000000" w:sz="8" w:space="0"/>
              <w:right w:val="single" w:color="000000" w:sz="8" w:space="0"/>
            </w:tcBorders>
            <w:shd w:val="clear" w:color="auto" w:fill="FFFFFF"/>
            <w:tcMar>
              <w:top w:w="10" w:type="dxa"/>
              <w:left w:w="10" w:type="dxa"/>
              <w:right w:w="10" w:type="dxa"/>
            </w:tcMar>
            <w:vAlign w:val="center"/>
          </w:tcPr>
          <w:p>
            <w:pPr>
              <w:jc w:val="left"/>
              <w:rPr>
                <w:rFonts w:hint="eastAsia"/>
                <w:lang w:val="en-US" w:eastAsia="zh-CN"/>
              </w:rPr>
            </w:pPr>
            <w:r>
              <w:rPr>
                <w:rFonts w:hint="eastAsia"/>
                <w:lang w:val="en-US" w:eastAsia="zh-CN"/>
              </w:rPr>
              <w:t xml:space="preserve">☑政府网站  </w:t>
            </w:r>
          </w:p>
          <w:p>
            <w:pPr>
              <w:jc w:val="left"/>
              <w:rPr>
                <w:rFonts w:hint="eastAsia"/>
                <w:lang w:val="en-US" w:eastAsia="zh-CN"/>
              </w:rPr>
            </w:pPr>
            <w:r>
              <w:rPr>
                <w:rFonts w:hint="eastAsia"/>
                <w:lang w:val="en-US" w:eastAsia="zh-CN"/>
              </w:rPr>
              <w:t>□政府公报</w:t>
            </w:r>
            <w:r>
              <w:rPr>
                <w:rFonts w:hint="eastAsia"/>
                <w:lang w:val="en-US" w:eastAsia="zh-CN"/>
              </w:rPr>
              <w:br w:type="textWrapping"/>
            </w:r>
            <w:r>
              <w:rPr>
                <w:rFonts w:hint="eastAsia"/>
                <w:lang w:val="en-US" w:eastAsia="zh-CN"/>
              </w:rPr>
              <w:t xml:space="preserve">□两微一端  </w:t>
            </w:r>
          </w:p>
          <w:p>
            <w:pPr>
              <w:jc w:val="left"/>
              <w:rPr>
                <w:rFonts w:hint="eastAsia"/>
                <w:lang w:val="en-US" w:eastAsia="zh-CN"/>
              </w:rPr>
            </w:pPr>
            <w:r>
              <w:rPr>
                <w:rFonts w:hint="eastAsia"/>
                <w:lang w:val="en-US" w:eastAsia="zh-CN"/>
              </w:rPr>
              <w:t>□发布会/听证会  </w:t>
            </w:r>
            <w:r>
              <w:rPr>
                <w:rFonts w:hint="eastAsia"/>
                <w:lang w:val="en-US" w:eastAsia="zh-CN"/>
              </w:rPr>
              <w:br w:type="textWrapping"/>
            </w:r>
            <w:r>
              <w:rPr>
                <w:rFonts w:hint="eastAsia"/>
                <w:lang w:val="en-US" w:eastAsia="zh-CN"/>
              </w:rPr>
              <w:t xml:space="preserve">□广播电视  </w:t>
            </w:r>
          </w:p>
          <w:p>
            <w:pPr>
              <w:jc w:val="left"/>
              <w:rPr>
                <w:rFonts w:hint="eastAsia"/>
                <w:lang w:val="en-US" w:eastAsia="zh-CN"/>
              </w:rPr>
            </w:pPr>
            <w:r>
              <w:rPr>
                <w:rFonts w:hint="eastAsia"/>
                <w:lang w:val="en-US" w:eastAsia="zh-CN"/>
              </w:rPr>
              <w:t xml:space="preserve">□纸质媒体           </w:t>
            </w:r>
          </w:p>
          <w:p>
            <w:pPr>
              <w:jc w:val="left"/>
              <w:rPr>
                <w:rFonts w:hint="eastAsia"/>
                <w:lang w:val="en-US" w:eastAsia="zh-CN"/>
              </w:rPr>
            </w:pPr>
            <w:r>
              <w:rPr>
                <w:rFonts w:hint="eastAsia"/>
                <w:lang w:val="en-US" w:eastAsia="zh-CN"/>
              </w:rPr>
              <w:t>□公开查阅点</w:t>
            </w:r>
          </w:p>
          <w:p>
            <w:pPr>
              <w:jc w:val="left"/>
              <w:rPr>
                <w:rFonts w:hint="eastAsia"/>
                <w:lang w:val="en-US" w:eastAsia="zh-CN"/>
              </w:rPr>
            </w:pPr>
            <w:r>
              <w:rPr>
                <w:rFonts w:hint="eastAsia"/>
                <w:lang w:val="en-US" w:eastAsia="zh-CN"/>
              </w:rPr>
              <w:t>□政务服务中心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 □社区/企事业单位/村公示栏（电子屏）</w:t>
            </w:r>
            <w:r>
              <w:rPr>
                <w:rFonts w:hint="eastAsia"/>
                <w:lang w:val="en-US" w:eastAsia="zh-CN"/>
              </w:rPr>
              <w:br w:type="textWrapping"/>
            </w:r>
            <w:r>
              <w:rPr>
                <w:rFonts w:hint="eastAsia"/>
                <w:lang w:val="en-US" w:eastAsia="zh-CN"/>
              </w:rPr>
              <w:t xml:space="preserve">□精准推送  </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aps w:val="0"/>
                <w:color w:val="000000"/>
                <w:spacing w:val="0"/>
                <w:kern w:val="0"/>
                <w:sz w:val="20"/>
                <w:szCs w:val="20"/>
                <w:u w:val="none"/>
                <w:lang w:val="en-US" w:eastAsia="zh-CN" w:bidi="ar"/>
              </w:rPr>
            </w:pPr>
            <w:r>
              <w:rPr>
                <w:rFonts w:hint="eastAsia"/>
                <w:lang w:val="en-US" w:eastAsia="zh-CN"/>
              </w:rPr>
              <w:t>□其他   </w:t>
            </w:r>
          </w:p>
        </w:tc>
        <w:tc>
          <w:tcPr>
            <w:tcW w:w="650"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eastAsia" w:ascii="仿宋" w:hAnsi="仿宋" w:eastAsia="仿宋" w:cs="仿宋"/>
                <w:i w:val="0"/>
                <w:iCs w:val="0"/>
                <w:caps w:val="0"/>
                <w:color w:val="000000"/>
                <w:spacing w:val="0"/>
                <w:kern w:val="0"/>
                <w:sz w:val="22"/>
                <w:szCs w:val="22"/>
                <w:u w:val="none"/>
                <w:lang w:val="en-US" w:eastAsia="zh-CN" w:bidi="ar"/>
              </w:rPr>
            </w:pPr>
            <w:r>
              <w:rPr>
                <w:rFonts w:hint="eastAsia"/>
                <w:lang w:val="en-US" w:eastAsia="zh-CN"/>
              </w:rPr>
              <w:t>√</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eastAsia"/>
              </w:rPr>
            </w:pPr>
          </w:p>
        </w:tc>
        <w:tc>
          <w:tcPr>
            <w:tcW w:w="725"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eastAsia" w:ascii="仿宋" w:hAnsi="仿宋" w:eastAsia="仿宋" w:cs="仿宋"/>
                <w:i w:val="0"/>
                <w:iCs w:val="0"/>
                <w:caps w:val="0"/>
                <w:color w:val="000000"/>
                <w:spacing w:val="0"/>
                <w:kern w:val="0"/>
                <w:sz w:val="22"/>
                <w:szCs w:val="22"/>
                <w:u w:val="none"/>
                <w:lang w:val="en-US" w:eastAsia="zh-CN" w:bidi="ar"/>
              </w:rPr>
            </w:pPr>
            <w:r>
              <w:rPr>
                <w:rFonts w:hint="eastAsia"/>
                <w:lang w:val="en-US" w:eastAsia="zh-CN"/>
              </w:rPr>
              <w:t>√</w:t>
            </w:r>
          </w:p>
        </w:tc>
        <w:tc>
          <w:tcPr>
            <w:tcW w:w="8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eastAsia"/>
              </w:rPr>
            </w:pPr>
          </w:p>
        </w:tc>
        <w:tc>
          <w:tcPr>
            <w:tcW w:w="737"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jc w:val="center"/>
              <w:rPr>
                <w:rFonts w:hint="eastAsia"/>
              </w:rPr>
            </w:pPr>
            <w:r>
              <w:rPr>
                <w:rFonts w:hint="eastAsia"/>
                <w:lang w:val="en-US" w:eastAsia="zh-CN"/>
              </w:rPr>
              <w:t>√</w:t>
            </w:r>
          </w:p>
        </w:tc>
        <w:tc>
          <w:tcPr>
            <w:tcW w:w="764" w:type="dxa"/>
            <w:tcBorders>
              <w:top w:val="single" w:color="000000" w:sz="8" w:space="0"/>
              <w:left w:val="single" w:color="000000" w:sz="8" w:space="0"/>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rPr>
            </w:pPr>
          </w:p>
        </w:tc>
      </w:tr>
    </w:tbl>
    <w:p>
      <w:pPr>
        <w:rPr>
          <w:rFonts w:hint="eastAsia"/>
        </w:rPr>
      </w:pPr>
    </w:p>
    <w:p>
      <w:pPr>
        <w:rPr>
          <w:rFonts w:hint="eastAsia"/>
        </w:rPr>
      </w:pPr>
    </w:p>
    <w:p>
      <w:pPr>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C5A0D"/>
    <w:rsid w:val="182105FF"/>
    <w:rsid w:val="1DB40E23"/>
    <w:rsid w:val="1F652FD3"/>
    <w:rsid w:val="23156A8D"/>
    <w:rsid w:val="247C0383"/>
    <w:rsid w:val="266A6A94"/>
    <w:rsid w:val="330C5A0D"/>
    <w:rsid w:val="337F0153"/>
    <w:rsid w:val="462875A5"/>
    <w:rsid w:val="484B4882"/>
    <w:rsid w:val="4F171628"/>
    <w:rsid w:val="5205336E"/>
    <w:rsid w:val="524F1A19"/>
    <w:rsid w:val="54E44ED6"/>
    <w:rsid w:val="57805B1E"/>
    <w:rsid w:val="5ACD7484"/>
    <w:rsid w:val="5DE6679D"/>
    <w:rsid w:val="69DB2753"/>
    <w:rsid w:val="772A1B8E"/>
    <w:rsid w:val="77BD66F6"/>
    <w:rsid w:val="7BA1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2024-01-24T07:45:00Z</dcterms:created>
  <dc:creator>Administrator</dc:creator>
  <cp:lastModifiedBy>user</cp:lastModifiedBy>
  <dcterms:modified xsi:type="dcterms:W3CDTF">2024-05-22T11:05:28Z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9D6E918978CF4C509D4D801A045F3B10</vt:lpwstr>
  </property>
</Properties>
</file>