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jc w:val="center"/>
        <w:rPr>
          <w:rFonts w:hint="eastAsia" w:ascii="方正小标宋简体" w:hAnsi="方正小标宋简体" w:eastAsia="方正小标宋简体" w:cs="方正小标宋简体"/>
          <w:i w:val="0"/>
          <w:iCs/>
          <w:kern w:val="0"/>
          <w:sz w:val="44"/>
          <w:szCs w:val="44"/>
          <w:lang w:val="en-US" w:eastAsia="zh-CN" w:bidi="ar"/>
        </w:rPr>
      </w:pPr>
      <w:r>
        <w:rPr>
          <w:rFonts w:hint="eastAsia" w:ascii="方正小标宋简体" w:hAnsi="方正小标宋简体" w:eastAsia="方正小标宋简体" w:cs="方正小标宋简体"/>
          <w:i w:val="0"/>
          <w:iCs/>
          <w:kern w:val="0"/>
          <w:sz w:val="44"/>
          <w:szCs w:val="44"/>
          <w:lang w:val="en-US" w:eastAsia="zh-CN" w:bidi="ar"/>
        </w:rPr>
        <w:t>2021年中央财政衔接推进乡村振兴补助资金（少数民族发展任务）安排使用情况</w:t>
      </w:r>
    </w:p>
    <w:p>
      <w:pPr>
        <w:pStyle w:val="2"/>
        <w:ind w:firstLine="880" w:firstLineChars="200"/>
        <w:jc w:val="center"/>
        <w:rPr>
          <w:rFonts w:hint="eastAsia" w:ascii="方正小标宋简体" w:hAnsi="方正小标宋简体" w:eastAsia="方正小标宋简体" w:cs="方正小标宋简体"/>
          <w:i w:val="0"/>
          <w:iCs/>
          <w:kern w:val="0"/>
          <w:sz w:val="44"/>
          <w:szCs w:val="44"/>
          <w:lang w:val="en-US" w:eastAsia="zh-CN" w:bidi="ar"/>
        </w:rPr>
      </w:pPr>
      <w:r>
        <w:rPr>
          <w:rFonts w:hint="eastAsia" w:ascii="方正小标宋简体" w:hAnsi="方正小标宋简体" w:eastAsia="方正小标宋简体" w:cs="方正小标宋简体"/>
          <w:i w:val="0"/>
          <w:iCs/>
          <w:kern w:val="0"/>
          <w:sz w:val="44"/>
          <w:szCs w:val="44"/>
          <w:lang w:val="en-US" w:eastAsia="zh-CN" w:bidi="ar"/>
        </w:rPr>
        <w:t>公告公示</w:t>
      </w:r>
    </w:p>
    <w:p>
      <w:pPr>
        <w:pStyle w:val="2"/>
        <w:ind w:firstLine="640" w:firstLineChars="200"/>
        <w:rPr>
          <w:rFonts w:hint="eastAsia" w:ascii="仿宋_GB2312" w:hAnsi="仿宋_GB2312" w:eastAsia="仿宋_GB2312" w:cs="仿宋_GB2312"/>
          <w:b w:val="0"/>
          <w:bCs w:val="0"/>
          <w:i w:val="0"/>
          <w:iCs/>
          <w:sz w:val="32"/>
          <w:szCs w:val="32"/>
          <w:lang w:val="en-US" w:eastAsia="zh-CN"/>
        </w:rPr>
      </w:pPr>
      <w:r>
        <w:rPr>
          <w:rFonts w:hint="eastAsia" w:ascii="仿宋_GB2312" w:hAnsi="仿宋_GB2312" w:eastAsia="仿宋_GB2312" w:cs="仿宋_GB2312"/>
          <w:b w:val="0"/>
          <w:bCs w:val="0"/>
          <w:i w:val="0"/>
          <w:iCs/>
          <w:sz w:val="32"/>
          <w:szCs w:val="32"/>
          <w:lang w:val="en-US" w:eastAsia="zh-CN"/>
        </w:rPr>
        <w:t>2021年自治区财政下达吉木萨尔县中央财政衔接推进</w:t>
      </w:r>
      <w:bookmarkStart w:id="0" w:name="_GoBack"/>
      <w:bookmarkEnd w:id="0"/>
      <w:r>
        <w:rPr>
          <w:rFonts w:hint="eastAsia" w:ascii="仿宋_GB2312" w:hAnsi="仿宋_GB2312" w:eastAsia="仿宋_GB2312" w:cs="仿宋_GB2312"/>
          <w:b w:val="0"/>
          <w:bCs w:val="0"/>
          <w:i w:val="0"/>
          <w:iCs/>
          <w:sz w:val="32"/>
          <w:szCs w:val="32"/>
          <w:lang w:val="en-US" w:eastAsia="zh-CN"/>
        </w:rPr>
        <w:t>乡村振兴补助资金（少数民族发展任务）370万元，现将有关资金安排使用情况公示如下：</w:t>
      </w:r>
    </w:p>
    <w:p>
      <w:pPr>
        <w:pStyle w:val="2"/>
        <w:numPr>
          <w:ilvl w:val="0"/>
          <w:numId w:val="0"/>
        </w:numPr>
        <w:ind w:leftChars="304"/>
        <w:rPr>
          <w:rFonts w:hint="eastAsia" w:ascii="仿宋_GB2312" w:hAnsi="仿宋_GB2312" w:eastAsia="仿宋_GB2312" w:cs="仿宋_GB2312"/>
          <w:b w:val="0"/>
          <w:bCs w:val="0"/>
          <w:i w:val="0"/>
          <w:iCs/>
          <w:sz w:val="32"/>
          <w:szCs w:val="32"/>
          <w:lang w:val="en-US" w:eastAsia="zh-CN"/>
        </w:rPr>
      </w:pPr>
      <w:r>
        <w:rPr>
          <w:rFonts w:hint="eastAsia" w:ascii="黑体" w:hAnsi="黑体" w:eastAsia="黑体" w:cs="黑体"/>
          <w:b w:val="0"/>
          <w:bCs w:val="0"/>
          <w:i w:val="0"/>
          <w:iCs/>
          <w:sz w:val="32"/>
          <w:szCs w:val="32"/>
          <w:lang w:val="en-US" w:eastAsia="zh-CN"/>
        </w:rPr>
        <w:t xml:space="preserve">一、资金来源 </w:t>
      </w:r>
      <w:r>
        <w:rPr>
          <w:rFonts w:hint="eastAsia" w:ascii="仿宋_GB2312" w:hAnsi="仿宋_GB2312" w:eastAsia="仿宋_GB2312" w:cs="仿宋_GB2312"/>
          <w:b w:val="0"/>
          <w:bCs w:val="0"/>
          <w:i w:val="0"/>
          <w:iCs/>
          <w:sz w:val="32"/>
          <w:szCs w:val="32"/>
          <w:lang w:val="en-US" w:eastAsia="zh-CN"/>
        </w:rPr>
        <w:t>中央财政衔接推进乡村振兴补助资金</w:t>
      </w:r>
    </w:p>
    <w:p>
      <w:pPr>
        <w:pStyle w:val="2"/>
        <w:numPr>
          <w:ilvl w:val="0"/>
          <w:numId w:val="0"/>
        </w:numPr>
        <w:ind w:leftChars="304"/>
        <w:rPr>
          <w:rFonts w:hint="eastAsia" w:ascii="黑体" w:hAnsi="黑体" w:eastAsia="黑体" w:cs="黑体"/>
          <w:b w:val="0"/>
          <w:bCs w:val="0"/>
          <w:i w:val="0"/>
          <w:iCs/>
          <w:sz w:val="32"/>
          <w:szCs w:val="32"/>
          <w:lang w:val="en-US" w:eastAsia="zh-CN"/>
        </w:rPr>
      </w:pPr>
      <w:r>
        <w:rPr>
          <w:rFonts w:hint="eastAsia" w:ascii="黑体" w:hAnsi="黑体" w:eastAsia="黑体" w:cs="黑体"/>
          <w:b w:val="0"/>
          <w:bCs w:val="0"/>
          <w:i w:val="0"/>
          <w:iCs/>
          <w:sz w:val="32"/>
          <w:szCs w:val="32"/>
          <w:lang w:val="en-US" w:eastAsia="zh-CN"/>
        </w:rPr>
        <w:t>二、资金安排使用原则</w:t>
      </w:r>
    </w:p>
    <w:p>
      <w:pPr>
        <w:pStyle w:val="2"/>
        <w:numPr>
          <w:ilvl w:val="0"/>
          <w:numId w:val="0"/>
        </w:numPr>
        <w:ind w:firstLine="640" w:firstLineChars="200"/>
        <w:rPr>
          <w:rFonts w:hint="eastAsia" w:ascii="仿宋_GB2312" w:hAnsi="仿宋_GB2312" w:eastAsia="仿宋_GB2312" w:cs="仿宋_GB2312"/>
          <w:b w:val="0"/>
          <w:bCs w:val="0"/>
          <w:i w:val="0"/>
          <w:iCs/>
          <w:sz w:val="32"/>
          <w:szCs w:val="32"/>
          <w:lang w:val="en-US" w:eastAsia="zh-CN"/>
        </w:rPr>
      </w:pPr>
      <w:r>
        <w:rPr>
          <w:rFonts w:hint="eastAsia" w:ascii="仿宋_GB2312" w:hAnsi="仿宋_GB2312" w:eastAsia="仿宋_GB2312" w:cs="仿宋_GB2312"/>
          <w:b w:val="0"/>
          <w:bCs w:val="0"/>
          <w:i w:val="0"/>
          <w:iCs/>
          <w:sz w:val="32"/>
          <w:szCs w:val="32"/>
          <w:lang w:val="en-US" w:eastAsia="zh-CN"/>
        </w:rPr>
        <w:t>按照《关于下达2021年中央财政衔接推进乡村振兴补助资金预算的通知》（昌州财农〔2021〕10号）文件，经县扶贫开发领导小组研究确定，结合项目准备情况，按照以下原则安排使用资金。</w:t>
      </w:r>
    </w:p>
    <w:p>
      <w:pPr>
        <w:pStyle w:val="2"/>
        <w:numPr>
          <w:ilvl w:val="0"/>
          <w:numId w:val="0"/>
        </w:numPr>
        <w:ind w:firstLine="640" w:firstLineChars="200"/>
        <w:rPr>
          <w:rFonts w:hint="eastAsia" w:ascii="仿宋_GB2312" w:hAnsi="仿宋_GB2312" w:eastAsia="仿宋_GB2312" w:cs="仿宋_GB2312"/>
          <w:b w:val="0"/>
          <w:bCs w:val="0"/>
          <w:i w:val="0"/>
          <w:iCs/>
          <w:sz w:val="32"/>
          <w:szCs w:val="32"/>
          <w:lang w:val="en-US" w:eastAsia="zh-CN"/>
        </w:rPr>
      </w:pPr>
      <w:r>
        <w:rPr>
          <w:rFonts w:hint="eastAsia" w:ascii="仿宋_GB2312" w:hAnsi="仿宋_GB2312" w:eastAsia="仿宋_GB2312" w:cs="仿宋_GB2312"/>
          <w:b w:val="0"/>
          <w:bCs w:val="0"/>
          <w:i w:val="0"/>
          <w:iCs/>
          <w:sz w:val="32"/>
          <w:szCs w:val="32"/>
          <w:lang w:val="en-US" w:eastAsia="zh-CN"/>
        </w:rPr>
        <w:t>一是围绕全县乡村振兴目标任务，重点安排少数民族聚居村实施产业发展类和人居环境整治类项目。</w:t>
      </w:r>
    </w:p>
    <w:p>
      <w:pPr>
        <w:pStyle w:val="2"/>
        <w:numPr>
          <w:ilvl w:val="0"/>
          <w:numId w:val="0"/>
        </w:numPr>
        <w:ind w:firstLine="640" w:firstLineChars="200"/>
        <w:rPr>
          <w:rFonts w:hint="eastAsia" w:ascii="仿宋_GB2312" w:hAnsi="仿宋_GB2312" w:eastAsia="仿宋_GB2312" w:cs="仿宋_GB2312"/>
          <w:b w:val="0"/>
          <w:bCs w:val="0"/>
          <w:i w:val="0"/>
          <w:iCs/>
          <w:sz w:val="32"/>
          <w:szCs w:val="32"/>
          <w:lang w:val="en-US" w:eastAsia="zh-CN"/>
        </w:rPr>
      </w:pPr>
      <w:r>
        <w:rPr>
          <w:rFonts w:hint="eastAsia" w:ascii="仿宋_GB2312" w:hAnsi="仿宋_GB2312" w:eastAsia="仿宋_GB2312" w:cs="仿宋_GB2312"/>
          <w:b w:val="0"/>
          <w:bCs w:val="0"/>
          <w:i w:val="0"/>
          <w:iCs/>
          <w:sz w:val="32"/>
          <w:szCs w:val="32"/>
          <w:lang w:val="en-US" w:eastAsia="zh-CN"/>
        </w:rPr>
        <w:t>二是财政衔接推进乡村振兴补助资金用于扶持少数民族聚居村改善人居环境和产业发展。</w:t>
      </w:r>
    </w:p>
    <w:p>
      <w:pPr>
        <w:pStyle w:val="2"/>
        <w:numPr>
          <w:ilvl w:val="0"/>
          <w:numId w:val="0"/>
        </w:numPr>
        <w:ind w:firstLine="640" w:firstLineChars="200"/>
        <w:rPr>
          <w:rFonts w:hint="eastAsia" w:ascii="仿宋_GB2312" w:hAnsi="仿宋_GB2312" w:eastAsia="仿宋_GB2312" w:cs="仿宋_GB2312"/>
          <w:b w:val="0"/>
          <w:bCs w:val="0"/>
          <w:i w:val="0"/>
          <w:iCs/>
          <w:sz w:val="32"/>
          <w:szCs w:val="32"/>
          <w:lang w:val="en-US" w:eastAsia="zh-CN"/>
        </w:rPr>
      </w:pPr>
      <w:r>
        <w:rPr>
          <w:rFonts w:hint="eastAsia" w:ascii="仿宋_GB2312" w:hAnsi="仿宋_GB2312" w:eastAsia="仿宋_GB2312" w:cs="仿宋_GB2312"/>
          <w:b w:val="0"/>
          <w:bCs w:val="0"/>
          <w:i w:val="0"/>
          <w:iCs/>
          <w:sz w:val="32"/>
          <w:szCs w:val="32"/>
          <w:lang w:val="en-US" w:eastAsia="zh-CN"/>
        </w:rPr>
        <w:t>3.中央财政衔接推进乡村振兴补助资金安排使用信息公开，接受社会监督。</w:t>
      </w:r>
    </w:p>
    <w:p>
      <w:pPr>
        <w:pStyle w:val="2"/>
        <w:numPr>
          <w:ilvl w:val="0"/>
          <w:numId w:val="0"/>
        </w:numPr>
        <w:ind w:firstLine="640" w:firstLineChars="200"/>
        <w:rPr>
          <w:rFonts w:hint="eastAsia" w:ascii="黑体" w:hAnsi="黑体" w:eastAsia="黑体" w:cs="黑体"/>
          <w:b w:val="0"/>
          <w:bCs w:val="0"/>
          <w:i w:val="0"/>
          <w:iCs/>
          <w:sz w:val="32"/>
          <w:szCs w:val="32"/>
          <w:lang w:val="en-US" w:eastAsia="zh-CN"/>
        </w:rPr>
      </w:pPr>
      <w:r>
        <w:rPr>
          <w:rFonts w:hint="eastAsia" w:ascii="黑体" w:hAnsi="黑体" w:eastAsia="黑体" w:cs="黑体"/>
          <w:b w:val="0"/>
          <w:bCs w:val="0"/>
          <w:i w:val="0"/>
          <w:iCs/>
          <w:sz w:val="32"/>
          <w:szCs w:val="32"/>
          <w:lang w:val="en-US" w:eastAsia="zh-CN"/>
        </w:rPr>
        <w:t>三、资金安排使用情况</w:t>
      </w:r>
    </w:p>
    <w:p>
      <w:pPr>
        <w:pStyle w:val="2"/>
        <w:numPr>
          <w:ilvl w:val="0"/>
          <w:numId w:val="0"/>
        </w:numPr>
        <w:rPr>
          <w:rFonts w:hint="eastAsia" w:ascii="仿宋_GB2312" w:hAnsi="仿宋_GB2312" w:eastAsia="仿宋_GB2312" w:cs="仿宋_GB2312"/>
          <w:b w:val="0"/>
          <w:bCs w:val="0"/>
          <w:i w:val="0"/>
          <w:iCs/>
          <w:sz w:val="32"/>
          <w:szCs w:val="32"/>
          <w:lang w:val="en-US" w:eastAsia="zh-CN"/>
        </w:rPr>
      </w:pPr>
      <w:r>
        <w:rPr>
          <w:rFonts w:hint="eastAsia" w:ascii="黑体" w:hAnsi="黑体" w:eastAsia="黑体" w:cs="黑体"/>
          <w:b w:val="0"/>
          <w:bCs w:val="0"/>
          <w:i w:val="0"/>
          <w:iCs/>
          <w:sz w:val="32"/>
          <w:szCs w:val="32"/>
          <w:lang w:val="en-US" w:eastAsia="zh-CN"/>
        </w:rPr>
        <w:t xml:space="preserve">  </w:t>
      </w:r>
      <w:r>
        <w:rPr>
          <w:rFonts w:hint="eastAsia" w:ascii="仿宋_GB2312" w:hAnsi="仿宋_GB2312" w:eastAsia="仿宋_GB2312" w:cs="仿宋_GB2312"/>
          <w:b w:val="0"/>
          <w:bCs w:val="0"/>
          <w:i w:val="0"/>
          <w:iCs/>
          <w:sz w:val="32"/>
          <w:szCs w:val="32"/>
          <w:lang w:val="en-US" w:eastAsia="zh-CN"/>
        </w:rPr>
        <w:t>2021年中央财政衔接推进乡村振兴补助资金（少数民族发展任务）安排使用情况表</w:t>
      </w:r>
    </w:p>
    <w:p>
      <w:pPr>
        <w:pStyle w:val="2"/>
        <w:numPr>
          <w:ilvl w:val="0"/>
          <w:numId w:val="0"/>
        </w:numPr>
        <w:rPr>
          <w:rFonts w:hint="eastAsia" w:ascii="仿宋_GB2312" w:hAnsi="仿宋_GB2312" w:eastAsia="仿宋_GB2312" w:cs="仿宋_GB2312"/>
          <w:b w:val="0"/>
          <w:bCs w:val="0"/>
          <w:i w:val="0"/>
          <w:iCs/>
          <w:sz w:val="32"/>
          <w:szCs w:val="32"/>
          <w:lang w:val="en-US" w:eastAsia="zh-CN"/>
        </w:rPr>
      </w:pPr>
    </w:p>
    <w:p>
      <w:pPr>
        <w:pStyle w:val="2"/>
        <w:numPr>
          <w:ilvl w:val="0"/>
          <w:numId w:val="0"/>
        </w:numPr>
        <w:rPr>
          <w:rFonts w:hint="eastAsia" w:ascii="仿宋_GB2312" w:hAnsi="仿宋_GB2312" w:eastAsia="仿宋_GB2312" w:cs="仿宋_GB2312"/>
          <w:b w:val="0"/>
          <w:bCs w:val="0"/>
          <w:i w:val="0"/>
          <w:iCs/>
          <w:sz w:val="32"/>
          <w:szCs w:val="32"/>
          <w:lang w:val="en-US" w:eastAsia="zh-CN"/>
        </w:rPr>
      </w:pPr>
    </w:p>
    <w:p>
      <w:pPr>
        <w:pStyle w:val="2"/>
        <w:numPr>
          <w:ilvl w:val="0"/>
          <w:numId w:val="0"/>
        </w:numPr>
        <w:rPr>
          <w:rFonts w:hint="eastAsia" w:ascii="仿宋_GB2312" w:hAnsi="仿宋_GB2312" w:eastAsia="仿宋_GB2312" w:cs="仿宋_GB2312"/>
          <w:b w:val="0"/>
          <w:bCs w:val="0"/>
          <w:i w:val="0"/>
          <w:iCs/>
          <w:sz w:val="32"/>
          <w:szCs w:val="32"/>
          <w:lang w:val="en-US" w:eastAsia="zh-CN"/>
        </w:rPr>
      </w:pPr>
    </w:p>
    <w:tbl>
      <w:tblPr>
        <w:tblStyle w:val="6"/>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16"/>
        <w:gridCol w:w="2492"/>
        <w:gridCol w:w="1704"/>
        <w:gridCol w:w="1705"/>
        <w:gridCol w:w="17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2" w:hRule="atLeast"/>
        </w:trPr>
        <w:tc>
          <w:tcPr>
            <w:tcW w:w="916" w:type="dxa"/>
            <w:vAlign w:val="center"/>
          </w:tcPr>
          <w:p>
            <w:pPr>
              <w:pStyle w:val="2"/>
              <w:widowControl w:val="0"/>
              <w:numPr>
                <w:ilvl w:val="0"/>
                <w:numId w:val="0"/>
              </w:numPr>
              <w:jc w:val="center"/>
              <w:rPr>
                <w:rFonts w:hint="eastAsia" w:ascii="仿宋_GB2312" w:hAnsi="仿宋_GB2312" w:eastAsia="仿宋_GB2312" w:cs="仿宋_GB2312"/>
                <w:b w:val="0"/>
                <w:bCs w:val="0"/>
                <w:i w:val="0"/>
                <w:iCs/>
                <w:sz w:val="24"/>
                <w:szCs w:val="24"/>
                <w:vertAlign w:val="baseline"/>
                <w:lang w:val="en-US" w:eastAsia="zh-CN"/>
              </w:rPr>
            </w:pPr>
            <w:r>
              <w:rPr>
                <w:rFonts w:hint="eastAsia" w:ascii="仿宋_GB2312" w:hAnsi="仿宋_GB2312" w:eastAsia="仿宋_GB2312" w:cs="仿宋_GB2312"/>
                <w:b w:val="0"/>
                <w:bCs w:val="0"/>
                <w:i w:val="0"/>
                <w:iCs/>
                <w:sz w:val="24"/>
                <w:szCs w:val="24"/>
                <w:vertAlign w:val="baseline"/>
                <w:lang w:val="en-US" w:eastAsia="zh-CN"/>
              </w:rPr>
              <w:t>序号</w:t>
            </w:r>
          </w:p>
        </w:tc>
        <w:tc>
          <w:tcPr>
            <w:tcW w:w="2492" w:type="dxa"/>
            <w:vAlign w:val="center"/>
          </w:tcPr>
          <w:p>
            <w:pPr>
              <w:pStyle w:val="2"/>
              <w:widowControl w:val="0"/>
              <w:numPr>
                <w:ilvl w:val="0"/>
                <w:numId w:val="0"/>
              </w:numPr>
              <w:jc w:val="center"/>
              <w:rPr>
                <w:rFonts w:hint="eastAsia" w:ascii="仿宋_GB2312" w:hAnsi="仿宋_GB2312" w:eastAsia="仿宋_GB2312" w:cs="仿宋_GB2312"/>
                <w:b w:val="0"/>
                <w:bCs w:val="0"/>
                <w:i w:val="0"/>
                <w:iCs/>
                <w:sz w:val="24"/>
                <w:szCs w:val="24"/>
                <w:vertAlign w:val="baseline"/>
                <w:lang w:val="en-US" w:eastAsia="zh-CN"/>
              </w:rPr>
            </w:pPr>
            <w:r>
              <w:rPr>
                <w:rFonts w:hint="eastAsia" w:ascii="仿宋_GB2312" w:hAnsi="仿宋_GB2312" w:eastAsia="仿宋_GB2312" w:cs="仿宋_GB2312"/>
                <w:b w:val="0"/>
                <w:bCs w:val="0"/>
                <w:i w:val="0"/>
                <w:iCs/>
                <w:sz w:val="24"/>
                <w:szCs w:val="24"/>
                <w:vertAlign w:val="baseline"/>
                <w:lang w:val="en-US" w:eastAsia="zh-CN"/>
              </w:rPr>
              <w:t>项目名称</w:t>
            </w:r>
          </w:p>
        </w:tc>
        <w:tc>
          <w:tcPr>
            <w:tcW w:w="1704" w:type="dxa"/>
            <w:vAlign w:val="center"/>
          </w:tcPr>
          <w:p>
            <w:pPr>
              <w:pStyle w:val="2"/>
              <w:widowControl w:val="0"/>
              <w:numPr>
                <w:ilvl w:val="0"/>
                <w:numId w:val="0"/>
              </w:numPr>
              <w:jc w:val="center"/>
              <w:rPr>
                <w:rFonts w:hint="eastAsia" w:ascii="仿宋_GB2312" w:hAnsi="仿宋_GB2312" w:eastAsia="仿宋_GB2312" w:cs="仿宋_GB2312"/>
                <w:b w:val="0"/>
                <w:bCs w:val="0"/>
                <w:i w:val="0"/>
                <w:iCs/>
                <w:sz w:val="24"/>
                <w:szCs w:val="24"/>
                <w:vertAlign w:val="baseline"/>
                <w:lang w:val="en-US" w:eastAsia="zh-CN"/>
              </w:rPr>
            </w:pPr>
            <w:r>
              <w:rPr>
                <w:rFonts w:hint="eastAsia" w:ascii="仿宋_GB2312" w:hAnsi="仿宋_GB2312" w:eastAsia="仿宋_GB2312" w:cs="仿宋_GB2312"/>
                <w:b w:val="0"/>
                <w:bCs w:val="0"/>
                <w:i w:val="0"/>
                <w:iCs/>
                <w:sz w:val="24"/>
                <w:szCs w:val="24"/>
                <w:vertAlign w:val="baseline"/>
                <w:lang w:val="en-US" w:eastAsia="zh-CN"/>
              </w:rPr>
              <w:t>建设地点</w:t>
            </w:r>
          </w:p>
        </w:tc>
        <w:tc>
          <w:tcPr>
            <w:tcW w:w="1705" w:type="dxa"/>
            <w:vAlign w:val="center"/>
          </w:tcPr>
          <w:p>
            <w:pPr>
              <w:pStyle w:val="2"/>
              <w:widowControl w:val="0"/>
              <w:numPr>
                <w:ilvl w:val="0"/>
                <w:numId w:val="0"/>
              </w:numPr>
              <w:jc w:val="center"/>
              <w:rPr>
                <w:rFonts w:hint="eastAsia" w:ascii="仿宋_GB2312" w:hAnsi="仿宋_GB2312" w:eastAsia="仿宋_GB2312" w:cs="仿宋_GB2312"/>
                <w:b w:val="0"/>
                <w:bCs w:val="0"/>
                <w:i w:val="0"/>
                <w:iCs/>
                <w:sz w:val="24"/>
                <w:szCs w:val="24"/>
                <w:vertAlign w:val="baseline"/>
                <w:lang w:val="en-US" w:eastAsia="zh-CN"/>
              </w:rPr>
            </w:pPr>
            <w:r>
              <w:rPr>
                <w:rFonts w:hint="eastAsia" w:ascii="仿宋_GB2312" w:hAnsi="仿宋_GB2312" w:eastAsia="仿宋_GB2312" w:cs="仿宋_GB2312"/>
                <w:b w:val="0"/>
                <w:bCs w:val="0"/>
                <w:i w:val="0"/>
                <w:iCs/>
                <w:sz w:val="24"/>
                <w:szCs w:val="24"/>
                <w:vertAlign w:val="baseline"/>
                <w:lang w:val="en-US" w:eastAsia="zh-CN"/>
              </w:rPr>
              <w:t>投资规模</w:t>
            </w:r>
          </w:p>
        </w:tc>
        <w:tc>
          <w:tcPr>
            <w:tcW w:w="1705" w:type="dxa"/>
            <w:vAlign w:val="center"/>
          </w:tcPr>
          <w:p>
            <w:pPr>
              <w:pStyle w:val="2"/>
              <w:widowControl w:val="0"/>
              <w:numPr>
                <w:ilvl w:val="0"/>
                <w:numId w:val="0"/>
              </w:numPr>
              <w:jc w:val="center"/>
              <w:rPr>
                <w:rFonts w:hint="eastAsia" w:ascii="仿宋_GB2312" w:hAnsi="仿宋_GB2312" w:eastAsia="仿宋_GB2312" w:cs="仿宋_GB2312"/>
                <w:b w:val="0"/>
                <w:bCs w:val="0"/>
                <w:i w:val="0"/>
                <w:iCs/>
                <w:sz w:val="24"/>
                <w:szCs w:val="24"/>
                <w:vertAlign w:val="baseline"/>
                <w:lang w:val="en-US" w:eastAsia="zh-CN"/>
              </w:rPr>
            </w:pPr>
            <w:r>
              <w:rPr>
                <w:rFonts w:hint="eastAsia" w:ascii="仿宋_GB2312" w:hAnsi="仿宋_GB2312" w:eastAsia="仿宋_GB2312" w:cs="仿宋_GB2312"/>
                <w:b w:val="0"/>
                <w:bCs w:val="0"/>
                <w:i w:val="0"/>
                <w:iCs/>
                <w:sz w:val="24"/>
                <w:szCs w:val="24"/>
                <w:vertAlign w:val="baseline"/>
                <w:lang w:val="en-US" w:eastAsia="zh-CN"/>
              </w:rPr>
              <w:t>责任单位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34" w:hRule="atLeast"/>
        </w:trPr>
        <w:tc>
          <w:tcPr>
            <w:tcW w:w="916" w:type="dxa"/>
            <w:vAlign w:val="center"/>
          </w:tcPr>
          <w:p>
            <w:pPr>
              <w:pStyle w:val="2"/>
              <w:widowControl w:val="0"/>
              <w:numPr>
                <w:ilvl w:val="0"/>
                <w:numId w:val="0"/>
              </w:numPr>
              <w:jc w:val="center"/>
              <w:rPr>
                <w:rFonts w:hint="eastAsia" w:ascii="仿宋_GB2312" w:hAnsi="仿宋_GB2312" w:eastAsia="仿宋_GB2312" w:cs="仿宋_GB2312"/>
                <w:b w:val="0"/>
                <w:bCs w:val="0"/>
                <w:i w:val="0"/>
                <w:iCs/>
                <w:sz w:val="24"/>
                <w:szCs w:val="24"/>
                <w:vertAlign w:val="baseline"/>
                <w:lang w:val="en-US" w:eastAsia="zh-CN"/>
              </w:rPr>
            </w:pPr>
            <w:r>
              <w:rPr>
                <w:rFonts w:hint="eastAsia" w:ascii="仿宋_GB2312" w:hAnsi="仿宋_GB2312" w:eastAsia="仿宋_GB2312" w:cs="仿宋_GB2312"/>
                <w:b w:val="0"/>
                <w:bCs w:val="0"/>
                <w:i w:val="0"/>
                <w:iCs/>
                <w:sz w:val="24"/>
                <w:szCs w:val="24"/>
                <w:vertAlign w:val="baseline"/>
                <w:lang w:val="en-US" w:eastAsia="zh-CN"/>
              </w:rPr>
              <w:t>1</w:t>
            </w:r>
          </w:p>
        </w:tc>
        <w:tc>
          <w:tcPr>
            <w:tcW w:w="2492" w:type="dxa"/>
            <w:vAlign w:val="center"/>
          </w:tcPr>
          <w:p>
            <w:pPr>
              <w:pStyle w:val="2"/>
              <w:widowControl w:val="0"/>
              <w:numPr>
                <w:ilvl w:val="0"/>
                <w:numId w:val="0"/>
              </w:numPr>
              <w:jc w:val="center"/>
              <w:rPr>
                <w:rFonts w:hint="eastAsia" w:ascii="仿宋_GB2312" w:hAnsi="仿宋_GB2312" w:eastAsia="仿宋_GB2312" w:cs="仿宋_GB2312"/>
                <w:b w:val="0"/>
                <w:bCs w:val="0"/>
                <w:i w:val="0"/>
                <w:iCs/>
                <w:sz w:val="24"/>
                <w:szCs w:val="24"/>
                <w:vertAlign w:val="baseline"/>
                <w:lang w:val="en-US" w:eastAsia="zh-CN"/>
              </w:rPr>
            </w:pPr>
            <w:r>
              <w:rPr>
                <w:rFonts w:hint="eastAsia" w:ascii="仿宋_GB2312" w:hAnsi="仿宋_GB2312" w:eastAsia="仿宋_GB2312" w:cs="仿宋_GB2312"/>
                <w:b w:val="0"/>
                <w:bCs w:val="0"/>
                <w:i w:val="0"/>
                <w:iCs/>
                <w:sz w:val="24"/>
                <w:szCs w:val="24"/>
                <w:vertAlign w:val="baseline"/>
                <w:lang w:val="en-US" w:eastAsia="zh-CN"/>
              </w:rPr>
              <w:t>二工镇东台子村人居环境建设项目</w:t>
            </w:r>
          </w:p>
        </w:tc>
        <w:tc>
          <w:tcPr>
            <w:tcW w:w="1704" w:type="dxa"/>
            <w:vAlign w:val="center"/>
          </w:tcPr>
          <w:p>
            <w:pPr>
              <w:pStyle w:val="2"/>
              <w:widowControl w:val="0"/>
              <w:numPr>
                <w:ilvl w:val="0"/>
                <w:numId w:val="0"/>
              </w:numPr>
              <w:jc w:val="center"/>
              <w:rPr>
                <w:rFonts w:hint="eastAsia" w:ascii="仿宋_GB2312" w:hAnsi="仿宋_GB2312" w:eastAsia="仿宋_GB2312" w:cs="仿宋_GB2312"/>
                <w:b w:val="0"/>
                <w:bCs w:val="0"/>
                <w:i w:val="0"/>
                <w:iCs/>
                <w:sz w:val="24"/>
                <w:szCs w:val="24"/>
                <w:vertAlign w:val="baseline"/>
                <w:lang w:val="en-US" w:eastAsia="zh-CN"/>
              </w:rPr>
            </w:pPr>
            <w:r>
              <w:rPr>
                <w:rFonts w:hint="eastAsia" w:ascii="仿宋_GB2312" w:hAnsi="仿宋_GB2312" w:eastAsia="仿宋_GB2312" w:cs="仿宋_GB2312"/>
                <w:b w:val="0"/>
                <w:bCs w:val="0"/>
                <w:i w:val="0"/>
                <w:iCs/>
                <w:sz w:val="24"/>
                <w:szCs w:val="24"/>
                <w:vertAlign w:val="baseline"/>
                <w:lang w:val="en-US" w:eastAsia="zh-CN"/>
              </w:rPr>
              <w:t>东台子村</w:t>
            </w:r>
          </w:p>
        </w:tc>
        <w:tc>
          <w:tcPr>
            <w:tcW w:w="1705" w:type="dxa"/>
            <w:vAlign w:val="center"/>
          </w:tcPr>
          <w:p>
            <w:pPr>
              <w:pStyle w:val="2"/>
              <w:widowControl w:val="0"/>
              <w:numPr>
                <w:ilvl w:val="0"/>
                <w:numId w:val="0"/>
              </w:numPr>
              <w:jc w:val="center"/>
              <w:rPr>
                <w:rFonts w:hint="eastAsia" w:ascii="仿宋_GB2312" w:hAnsi="仿宋_GB2312" w:eastAsia="仿宋_GB2312" w:cs="仿宋_GB2312"/>
                <w:b w:val="0"/>
                <w:bCs w:val="0"/>
                <w:i w:val="0"/>
                <w:iCs/>
                <w:sz w:val="24"/>
                <w:szCs w:val="24"/>
                <w:vertAlign w:val="baseline"/>
                <w:lang w:val="en-US" w:eastAsia="zh-CN"/>
              </w:rPr>
            </w:pPr>
            <w:r>
              <w:rPr>
                <w:rFonts w:hint="eastAsia" w:ascii="仿宋_GB2312" w:hAnsi="仿宋_GB2312" w:eastAsia="仿宋_GB2312" w:cs="仿宋_GB2312"/>
                <w:b w:val="0"/>
                <w:bCs w:val="0"/>
                <w:i w:val="0"/>
                <w:iCs/>
                <w:sz w:val="24"/>
                <w:szCs w:val="24"/>
                <w:vertAlign w:val="baseline"/>
                <w:lang w:val="en-US" w:eastAsia="zh-CN"/>
              </w:rPr>
              <w:t>18万元</w:t>
            </w:r>
          </w:p>
        </w:tc>
        <w:tc>
          <w:tcPr>
            <w:tcW w:w="1705" w:type="dxa"/>
            <w:vAlign w:val="center"/>
          </w:tcPr>
          <w:p>
            <w:pPr>
              <w:pStyle w:val="2"/>
              <w:widowControl w:val="0"/>
              <w:numPr>
                <w:ilvl w:val="0"/>
                <w:numId w:val="0"/>
              </w:numPr>
              <w:jc w:val="center"/>
              <w:rPr>
                <w:rFonts w:hint="eastAsia" w:ascii="仿宋_GB2312" w:hAnsi="仿宋_GB2312" w:eastAsia="仿宋_GB2312" w:cs="仿宋_GB2312"/>
                <w:b w:val="0"/>
                <w:bCs w:val="0"/>
                <w:i w:val="0"/>
                <w:iCs/>
                <w:sz w:val="24"/>
                <w:szCs w:val="24"/>
                <w:vertAlign w:val="baseline"/>
                <w:lang w:val="en-US" w:eastAsia="zh-CN"/>
              </w:rPr>
            </w:pPr>
            <w:r>
              <w:rPr>
                <w:rFonts w:hint="eastAsia" w:ascii="仿宋_GB2312" w:hAnsi="仿宋_GB2312" w:eastAsia="仿宋_GB2312" w:cs="仿宋_GB2312"/>
                <w:b w:val="0"/>
                <w:bCs w:val="0"/>
                <w:i w:val="0"/>
                <w:iCs/>
                <w:sz w:val="24"/>
                <w:szCs w:val="24"/>
                <w:vertAlign w:val="baseline"/>
                <w:lang w:val="en-US" w:eastAsia="zh-CN"/>
              </w:rPr>
              <w:t>二工镇人民政府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6" w:type="dxa"/>
            <w:vAlign w:val="center"/>
          </w:tcPr>
          <w:p>
            <w:pPr>
              <w:pStyle w:val="2"/>
              <w:widowControl w:val="0"/>
              <w:numPr>
                <w:ilvl w:val="0"/>
                <w:numId w:val="0"/>
              </w:numPr>
              <w:jc w:val="center"/>
              <w:rPr>
                <w:rFonts w:hint="eastAsia" w:ascii="仿宋_GB2312" w:hAnsi="仿宋_GB2312" w:eastAsia="仿宋_GB2312" w:cs="仿宋_GB2312"/>
                <w:b w:val="0"/>
                <w:bCs w:val="0"/>
                <w:i w:val="0"/>
                <w:iCs/>
                <w:sz w:val="24"/>
                <w:szCs w:val="24"/>
                <w:vertAlign w:val="baseline"/>
                <w:lang w:val="en-US" w:eastAsia="zh-CN"/>
              </w:rPr>
            </w:pPr>
            <w:r>
              <w:rPr>
                <w:rFonts w:hint="eastAsia" w:ascii="仿宋_GB2312" w:hAnsi="仿宋_GB2312" w:eastAsia="仿宋_GB2312" w:cs="仿宋_GB2312"/>
                <w:b w:val="0"/>
                <w:bCs w:val="0"/>
                <w:i w:val="0"/>
                <w:iCs/>
                <w:sz w:val="24"/>
                <w:szCs w:val="24"/>
                <w:vertAlign w:val="baseline"/>
                <w:lang w:val="en-US" w:eastAsia="zh-CN"/>
              </w:rPr>
              <w:t>2</w:t>
            </w:r>
          </w:p>
        </w:tc>
        <w:tc>
          <w:tcPr>
            <w:tcW w:w="2492" w:type="dxa"/>
            <w:vAlign w:val="center"/>
          </w:tcPr>
          <w:p>
            <w:pPr>
              <w:pStyle w:val="2"/>
              <w:widowControl w:val="0"/>
              <w:numPr>
                <w:ilvl w:val="0"/>
                <w:numId w:val="0"/>
              </w:numPr>
              <w:jc w:val="center"/>
              <w:rPr>
                <w:rFonts w:hint="eastAsia" w:ascii="仿宋_GB2312" w:hAnsi="仿宋_GB2312" w:eastAsia="仿宋_GB2312" w:cs="仿宋_GB2312"/>
                <w:b w:val="0"/>
                <w:bCs w:val="0"/>
                <w:i w:val="0"/>
                <w:iCs/>
                <w:sz w:val="24"/>
                <w:szCs w:val="24"/>
                <w:vertAlign w:val="baseline"/>
                <w:lang w:val="en-US" w:eastAsia="zh-CN"/>
              </w:rPr>
            </w:pPr>
            <w:r>
              <w:rPr>
                <w:rFonts w:hint="eastAsia" w:ascii="仿宋_GB2312" w:hAnsi="仿宋_GB2312" w:eastAsia="仿宋_GB2312" w:cs="仿宋_GB2312"/>
                <w:b w:val="0"/>
                <w:bCs w:val="0"/>
                <w:i w:val="0"/>
                <w:iCs/>
                <w:sz w:val="24"/>
                <w:szCs w:val="24"/>
                <w:vertAlign w:val="baseline"/>
                <w:lang w:val="en-US" w:eastAsia="zh-CN"/>
              </w:rPr>
              <w:t>北庭镇三场槽子村更新变压器及附属设施项目</w:t>
            </w:r>
          </w:p>
        </w:tc>
        <w:tc>
          <w:tcPr>
            <w:tcW w:w="1704" w:type="dxa"/>
            <w:vAlign w:val="center"/>
          </w:tcPr>
          <w:p>
            <w:pPr>
              <w:pStyle w:val="2"/>
              <w:widowControl w:val="0"/>
              <w:numPr>
                <w:ilvl w:val="0"/>
                <w:numId w:val="0"/>
              </w:numPr>
              <w:jc w:val="center"/>
              <w:rPr>
                <w:rFonts w:hint="eastAsia" w:ascii="仿宋_GB2312" w:hAnsi="仿宋_GB2312" w:eastAsia="仿宋_GB2312" w:cs="仿宋_GB2312"/>
                <w:b w:val="0"/>
                <w:bCs w:val="0"/>
                <w:i w:val="0"/>
                <w:iCs/>
                <w:sz w:val="24"/>
                <w:szCs w:val="24"/>
                <w:vertAlign w:val="baseline"/>
                <w:lang w:val="en-US" w:eastAsia="zh-CN"/>
              </w:rPr>
            </w:pPr>
            <w:r>
              <w:rPr>
                <w:rFonts w:hint="eastAsia" w:ascii="仿宋_GB2312" w:hAnsi="仿宋_GB2312" w:eastAsia="仿宋_GB2312" w:cs="仿宋_GB2312"/>
                <w:b w:val="0"/>
                <w:bCs w:val="0"/>
                <w:i w:val="0"/>
                <w:iCs/>
                <w:sz w:val="24"/>
                <w:szCs w:val="24"/>
                <w:vertAlign w:val="baseline"/>
                <w:lang w:val="en-US" w:eastAsia="zh-CN"/>
              </w:rPr>
              <w:t>三场槽子村</w:t>
            </w:r>
          </w:p>
        </w:tc>
        <w:tc>
          <w:tcPr>
            <w:tcW w:w="1705" w:type="dxa"/>
            <w:vAlign w:val="center"/>
          </w:tcPr>
          <w:p>
            <w:pPr>
              <w:pStyle w:val="2"/>
              <w:widowControl w:val="0"/>
              <w:numPr>
                <w:ilvl w:val="0"/>
                <w:numId w:val="0"/>
              </w:numPr>
              <w:jc w:val="center"/>
              <w:rPr>
                <w:rFonts w:hint="eastAsia" w:ascii="仿宋_GB2312" w:hAnsi="仿宋_GB2312" w:eastAsia="仿宋_GB2312" w:cs="仿宋_GB2312"/>
                <w:b w:val="0"/>
                <w:bCs w:val="0"/>
                <w:i w:val="0"/>
                <w:iCs/>
                <w:sz w:val="24"/>
                <w:szCs w:val="24"/>
                <w:vertAlign w:val="baseline"/>
                <w:lang w:val="en-US" w:eastAsia="zh-CN"/>
              </w:rPr>
            </w:pPr>
            <w:r>
              <w:rPr>
                <w:rFonts w:hint="eastAsia" w:ascii="仿宋_GB2312" w:hAnsi="仿宋_GB2312" w:eastAsia="仿宋_GB2312" w:cs="仿宋_GB2312"/>
                <w:b w:val="0"/>
                <w:bCs w:val="0"/>
                <w:i w:val="0"/>
                <w:iCs/>
                <w:sz w:val="24"/>
                <w:szCs w:val="24"/>
                <w:vertAlign w:val="baseline"/>
                <w:lang w:val="en-US" w:eastAsia="zh-CN"/>
              </w:rPr>
              <w:t>48万元</w:t>
            </w:r>
          </w:p>
        </w:tc>
        <w:tc>
          <w:tcPr>
            <w:tcW w:w="1705" w:type="dxa"/>
            <w:vAlign w:val="center"/>
          </w:tcPr>
          <w:p>
            <w:pPr>
              <w:pStyle w:val="2"/>
              <w:widowControl w:val="0"/>
              <w:numPr>
                <w:ilvl w:val="0"/>
                <w:numId w:val="0"/>
              </w:numPr>
              <w:jc w:val="center"/>
              <w:rPr>
                <w:rFonts w:hint="eastAsia" w:ascii="仿宋_GB2312" w:hAnsi="仿宋_GB2312" w:eastAsia="仿宋_GB2312" w:cs="仿宋_GB2312"/>
                <w:b w:val="0"/>
                <w:bCs w:val="0"/>
                <w:i w:val="0"/>
                <w:iCs/>
                <w:sz w:val="24"/>
                <w:szCs w:val="24"/>
                <w:vertAlign w:val="baseline"/>
                <w:lang w:val="en-US" w:eastAsia="zh-CN"/>
              </w:rPr>
            </w:pPr>
            <w:r>
              <w:rPr>
                <w:rFonts w:hint="eastAsia" w:ascii="仿宋_GB2312" w:hAnsi="仿宋_GB2312" w:eastAsia="仿宋_GB2312" w:cs="仿宋_GB2312"/>
                <w:b w:val="0"/>
                <w:bCs w:val="0"/>
                <w:i w:val="0"/>
                <w:iCs/>
                <w:sz w:val="24"/>
                <w:szCs w:val="24"/>
                <w:vertAlign w:val="baseline"/>
                <w:lang w:val="en-US" w:eastAsia="zh-CN"/>
              </w:rPr>
              <w:t>北庭镇人民政府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6" w:type="dxa"/>
            <w:vAlign w:val="center"/>
          </w:tcPr>
          <w:p>
            <w:pPr>
              <w:pStyle w:val="2"/>
              <w:widowControl w:val="0"/>
              <w:numPr>
                <w:ilvl w:val="0"/>
                <w:numId w:val="0"/>
              </w:numPr>
              <w:jc w:val="center"/>
              <w:rPr>
                <w:rFonts w:hint="eastAsia" w:ascii="仿宋_GB2312" w:hAnsi="仿宋_GB2312" w:eastAsia="仿宋_GB2312" w:cs="仿宋_GB2312"/>
                <w:b w:val="0"/>
                <w:bCs w:val="0"/>
                <w:i w:val="0"/>
                <w:iCs/>
                <w:sz w:val="24"/>
                <w:szCs w:val="24"/>
                <w:vertAlign w:val="baseline"/>
                <w:lang w:val="en-US" w:eastAsia="zh-CN"/>
              </w:rPr>
            </w:pPr>
            <w:r>
              <w:rPr>
                <w:rFonts w:hint="eastAsia" w:ascii="仿宋_GB2312" w:hAnsi="仿宋_GB2312" w:eastAsia="仿宋_GB2312" w:cs="仿宋_GB2312"/>
                <w:b w:val="0"/>
                <w:bCs w:val="0"/>
                <w:i w:val="0"/>
                <w:iCs/>
                <w:sz w:val="24"/>
                <w:szCs w:val="24"/>
                <w:vertAlign w:val="baseline"/>
                <w:lang w:val="en-US" w:eastAsia="zh-CN"/>
              </w:rPr>
              <w:t>3</w:t>
            </w:r>
          </w:p>
        </w:tc>
        <w:tc>
          <w:tcPr>
            <w:tcW w:w="2492" w:type="dxa"/>
            <w:vAlign w:val="center"/>
          </w:tcPr>
          <w:p>
            <w:pPr>
              <w:pStyle w:val="2"/>
              <w:widowControl w:val="0"/>
              <w:numPr>
                <w:ilvl w:val="0"/>
                <w:numId w:val="0"/>
              </w:numPr>
              <w:jc w:val="center"/>
              <w:rPr>
                <w:rFonts w:hint="eastAsia" w:ascii="仿宋_GB2312" w:hAnsi="仿宋_GB2312" w:eastAsia="仿宋_GB2312" w:cs="仿宋_GB2312"/>
                <w:b w:val="0"/>
                <w:bCs w:val="0"/>
                <w:i w:val="0"/>
                <w:iCs/>
                <w:sz w:val="24"/>
                <w:szCs w:val="24"/>
                <w:vertAlign w:val="baseline"/>
                <w:lang w:val="en-US" w:eastAsia="zh-CN"/>
              </w:rPr>
            </w:pPr>
            <w:r>
              <w:rPr>
                <w:rFonts w:hint="eastAsia" w:ascii="仿宋_GB2312" w:hAnsi="仿宋_GB2312" w:eastAsia="仿宋_GB2312" w:cs="仿宋_GB2312"/>
                <w:b w:val="0"/>
                <w:bCs w:val="0"/>
                <w:i w:val="0"/>
                <w:iCs/>
                <w:sz w:val="24"/>
                <w:szCs w:val="24"/>
                <w:vertAlign w:val="baseline"/>
                <w:lang w:val="en-US" w:eastAsia="zh-CN"/>
              </w:rPr>
              <w:t>庆阳湖乡东庆村大泉加压池及配套附属设施建设项目</w:t>
            </w:r>
          </w:p>
        </w:tc>
        <w:tc>
          <w:tcPr>
            <w:tcW w:w="1704" w:type="dxa"/>
            <w:vAlign w:val="center"/>
          </w:tcPr>
          <w:p>
            <w:pPr>
              <w:pStyle w:val="2"/>
              <w:widowControl w:val="0"/>
              <w:numPr>
                <w:ilvl w:val="0"/>
                <w:numId w:val="0"/>
              </w:numPr>
              <w:jc w:val="center"/>
              <w:rPr>
                <w:rFonts w:hint="eastAsia" w:ascii="仿宋_GB2312" w:hAnsi="仿宋_GB2312" w:eastAsia="仿宋_GB2312" w:cs="仿宋_GB2312"/>
                <w:b w:val="0"/>
                <w:bCs w:val="0"/>
                <w:i w:val="0"/>
                <w:iCs/>
                <w:sz w:val="24"/>
                <w:szCs w:val="24"/>
                <w:vertAlign w:val="baseline"/>
                <w:lang w:val="en-US" w:eastAsia="zh-CN"/>
              </w:rPr>
            </w:pPr>
            <w:r>
              <w:rPr>
                <w:rFonts w:hint="eastAsia" w:ascii="仿宋_GB2312" w:hAnsi="仿宋_GB2312" w:eastAsia="仿宋_GB2312" w:cs="仿宋_GB2312"/>
                <w:b w:val="0"/>
                <w:bCs w:val="0"/>
                <w:i w:val="0"/>
                <w:iCs/>
                <w:sz w:val="24"/>
                <w:szCs w:val="24"/>
                <w:vertAlign w:val="baseline"/>
                <w:lang w:val="en-US" w:eastAsia="zh-CN"/>
              </w:rPr>
              <w:t>东庆村</w:t>
            </w:r>
          </w:p>
        </w:tc>
        <w:tc>
          <w:tcPr>
            <w:tcW w:w="1705" w:type="dxa"/>
            <w:vAlign w:val="center"/>
          </w:tcPr>
          <w:p>
            <w:pPr>
              <w:pStyle w:val="2"/>
              <w:widowControl w:val="0"/>
              <w:numPr>
                <w:ilvl w:val="0"/>
                <w:numId w:val="0"/>
              </w:numPr>
              <w:jc w:val="center"/>
              <w:rPr>
                <w:rFonts w:hint="eastAsia" w:ascii="仿宋_GB2312" w:hAnsi="仿宋_GB2312" w:eastAsia="仿宋_GB2312" w:cs="仿宋_GB2312"/>
                <w:b w:val="0"/>
                <w:bCs w:val="0"/>
                <w:i w:val="0"/>
                <w:iCs/>
                <w:sz w:val="24"/>
                <w:szCs w:val="24"/>
                <w:vertAlign w:val="baseline"/>
                <w:lang w:val="en-US" w:eastAsia="zh-CN"/>
              </w:rPr>
            </w:pPr>
            <w:r>
              <w:rPr>
                <w:rFonts w:hint="eastAsia" w:ascii="仿宋_GB2312" w:hAnsi="仿宋_GB2312" w:eastAsia="仿宋_GB2312" w:cs="仿宋_GB2312"/>
                <w:b w:val="0"/>
                <w:bCs w:val="0"/>
                <w:i w:val="0"/>
                <w:iCs/>
                <w:sz w:val="24"/>
                <w:szCs w:val="24"/>
                <w:vertAlign w:val="baseline"/>
                <w:lang w:val="en-US" w:eastAsia="zh-CN"/>
              </w:rPr>
              <w:t>112万元</w:t>
            </w:r>
          </w:p>
        </w:tc>
        <w:tc>
          <w:tcPr>
            <w:tcW w:w="1705" w:type="dxa"/>
            <w:vAlign w:val="center"/>
          </w:tcPr>
          <w:p>
            <w:pPr>
              <w:pStyle w:val="2"/>
              <w:widowControl w:val="0"/>
              <w:numPr>
                <w:ilvl w:val="0"/>
                <w:numId w:val="0"/>
              </w:numPr>
              <w:jc w:val="center"/>
              <w:rPr>
                <w:rFonts w:hint="eastAsia" w:ascii="仿宋_GB2312" w:hAnsi="仿宋_GB2312" w:eastAsia="仿宋_GB2312" w:cs="仿宋_GB2312"/>
                <w:b w:val="0"/>
                <w:bCs w:val="0"/>
                <w:i w:val="0"/>
                <w:iCs/>
                <w:sz w:val="24"/>
                <w:szCs w:val="24"/>
                <w:vertAlign w:val="baseline"/>
                <w:lang w:val="en-US" w:eastAsia="zh-CN"/>
              </w:rPr>
            </w:pPr>
            <w:r>
              <w:rPr>
                <w:rFonts w:hint="eastAsia" w:ascii="仿宋_GB2312" w:hAnsi="仿宋_GB2312" w:eastAsia="仿宋_GB2312" w:cs="仿宋_GB2312"/>
                <w:b w:val="0"/>
                <w:bCs w:val="0"/>
                <w:i w:val="0"/>
                <w:iCs/>
                <w:sz w:val="24"/>
                <w:szCs w:val="24"/>
                <w:vertAlign w:val="baseline"/>
                <w:lang w:val="en-US" w:eastAsia="zh-CN"/>
              </w:rPr>
              <w:t>庆阳湖乡人民政府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6" w:type="dxa"/>
            <w:vAlign w:val="center"/>
          </w:tcPr>
          <w:p>
            <w:pPr>
              <w:pStyle w:val="2"/>
              <w:widowControl w:val="0"/>
              <w:numPr>
                <w:ilvl w:val="0"/>
                <w:numId w:val="0"/>
              </w:numPr>
              <w:jc w:val="center"/>
              <w:rPr>
                <w:rFonts w:hint="eastAsia" w:ascii="仿宋_GB2312" w:hAnsi="仿宋_GB2312" w:eastAsia="仿宋_GB2312" w:cs="仿宋_GB2312"/>
                <w:b w:val="0"/>
                <w:bCs w:val="0"/>
                <w:i w:val="0"/>
                <w:iCs/>
                <w:sz w:val="24"/>
                <w:szCs w:val="24"/>
                <w:vertAlign w:val="baseline"/>
                <w:lang w:val="en-US" w:eastAsia="zh-CN"/>
              </w:rPr>
            </w:pPr>
            <w:r>
              <w:rPr>
                <w:rFonts w:hint="eastAsia" w:ascii="仿宋_GB2312" w:hAnsi="仿宋_GB2312" w:eastAsia="仿宋_GB2312" w:cs="仿宋_GB2312"/>
                <w:b w:val="0"/>
                <w:bCs w:val="0"/>
                <w:i w:val="0"/>
                <w:iCs/>
                <w:sz w:val="24"/>
                <w:szCs w:val="24"/>
                <w:vertAlign w:val="baseline"/>
                <w:lang w:val="en-US" w:eastAsia="zh-CN"/>
              </w:rPr>
              <w:t>4</w:t>
            </w:r>
          </w:p>
        </w:tc>
        <w:tc>
          <w:tcPr>
            <w:tcW w:w="2492" w:type="dxa"/>
            <w:vAlign w:val="center"/>
          </w:tcPr>
          <w:p>
            <w:pPr>
              <w:pStyle w:val="2"/>
              <w:widowControl w:val="0"/>
              <w:numPr>
                <w:ilvl w:val="0"/>
                <w:numId w:val="0"/>
              </w:numPr>
              <w:jc w:val="center"/>
              <w:rPr>
                <w:rFonts w:hint="eastAsia" w:ascii="仿宋_GB2312" w:hAnsi="仿宋_GB2312" w:eastAsia="仿宋_GB2312" w:cs="仿宋_GB2312"/>
                <w:b w:val="0"/>
                <w:bCs w:val="0"/>
                <w:i w:val="0"/>
                <w:iCs/>
                <w:sz w:val="24"/>
                <w:szCs w:val="24"/>
                <w:vertAlign w:val="baseline"/>
                <w:lang w:val="en-US" w:eastAsia="zh-CN"/>
              </w:rPr>
            </w:pPr>
            <w:r>
              <w:rPr>
                <w:rFonts w:hint="eastAsia" w:ascii="仿宋_GB2312" w:hAnsi="仿宋_GB2312" w:eastAsia="仿宋_GB2312" w:cs="仿宋_GB2312"/>
                <w:b w:val="0"/>
                <w:bCs w:val="0"/>
                <w:i w:val="0"/>
                <w:iCs/>
                <w:sz w:val="24"/>
                <w:szCs w:val="24"/>
                <w:vertAlign w:val="baseline"/>
                <w:lang w:val="en-US" w:eastAsia="zh-CN"/>
              </w:rPr>
              <w:t>新地乡新地沟村上石场沟渠道及附属设施建设项目</w:t>
            </w:r>
          </w:p>
        </w:tc>
        <w:tc>
          <w:tcPr>
            <w:tcW w:w="1704" w:type="dxa"/>
            <w:vAlign w:val="center"/>
          </w:tcPr>
          <w:p>
            <w:pPr>
              <w:pStyle w:val="2"/>
              <w:widowControl w:val="0"/>
              <w:numPr>
                <w:ilvl w:val="0"/>
                <w:numId w:val="0"/>
              </w:numPr>
              <w:jc w:val="center"/>
              <w:rPr>
                <w:rFonts w:hint="eastAsia" w:ascii="仿宋_GB2312" w:hAnsi="仿宋_GB2312" w:eastAsia="仿宋_GB2312" w:cs="仿宋_GB2312"/>
                <w:b w:val="0"/>
                <w:bCs w:val="0"/>
                <w:i w:val="0"/>
                <w:iCs/>
                <w:sz w:val="24"/>
                <w:szCs w:val="24"/>
                <w:vertAlign w:val="baseline"/>
                <w:lang w:val="en-US" w:eastAsia="zh-CN"/>
              </w:rPr>
            </w:pPr>
            <w:r>
              <w:rPr>
                <w:rFonts w:hint="eastAsia" w:ascii="仿宋_GB2312" w:hAnsi="仿宋_GB2312" w:eastAsia="仿宋_GB2312" w:cs="仿宋_GB2312"/>
                <w:b w:val="0"/>
                <w:bCs w:val="0"/>
                <w:i w:val="0"/>
                <w:iCs/>
                <w:sz w:val="24"/>
                <w:szCs w:val="24"/>
                <w:vertAlign w:val="baseline"/>
                <w:lang w:val="en-US" w:eastAsia="zh-CN"/>
              </w:rPr>
              <w:t>上石场沟村</w:t>
            </w:r>
          </w:p>
        </w:tc>
        <w:tc>
          <w:tcPr>
            <w:tcW w:w="1705" w:type="dxa"/>
            <w:vAlign w:val="center"/>
          </w:tcPr>
          <w:p>
            <w:pPr>
              <w:pStyle w:val="2"/>
              <w:widowControl w:val="0"/>
              <w:numPr>
                <w:ilvl w:val="0"/>
                <w:numId w:val="0"/>
              </w:numPr>
              <w:jc w:val="center"/>
              <w:rPr>
                <w:rFonts w:hint="eastAsia" w:ascii="仿宋_GB2312" w:hAnsi="仿宋_GB2312" w:eastAsia="仿宋_GB2312" w:cs="仿宋_GB2312"/>
                <w:b w:val="0"/>
                <w:bCs w:val="0"/>
                <w:i w:val="0"/>
                <w:iCs/>
                <w:sz w:val="24"/>
                <w:szCs w:val="24"/>
                <w:vertAlign w:val="baseline"/>
                <w:lang w:val="en-US" w:eastAsia="zh-CN"/>
              </w:rPr>
            </w:pPr>
            <w:r>
              <w:rPr>
                <w:rFonts w:hint="eastAsia" w:ascii="仿宋_GB2312" w:hAnsi="仿宋_GB2312" w:eastAsia="仿宋_GB2312" w:cs="仿宋_GB2312"/>
                <w:b w:val="0"/>
                <w:bCs w:val="0"/>
                <w:i w:val="0"/>
                <w:iCs/>
                <w:sz w:val="24"/>
                <w:szCs w:val="24"/>
                <w:vertAlign w:val="baseline"/>
                <w:lang w:val="en-US" w:eastAsia="zh-CN"/>
              </w:rPr>
              <w:t>112万元</w:t>
            </w:r>
          </w:p>
        </w:tc>
        <w:tc>
          <w:tcPr>
            <w:tcW w:w="1705" w:type="dxa"/>
            <w:vAlign w:val="center"/>
          </w:tcPr>
          <w:p>
            <w:pPr>
              <w:pStyle w:val="2"/>
              <w:widowControl w:val="0"/>
              <w:numPr>
                <w:ilvl w:val="0"/>
                <w:numId w:val="0"/>
              </w:numPr>
              <w:jc w:val="center"/>
              <w:rPr>
                <w:rFonts w:hint="eastAsia" w:ascii="仿宋_GB2312" w:hAnsi="仿宋_GB2312" w:eastAsia="仿宋_GB2312" w:cs="仿宋_GB2312"/>
                <w:b w:val="0"/>
                <w:bCs w:val="0"/>
                <w:i w:val="0"/>
                <w:iCs/>
                <w:sz w:val="24"/>
                <w:szCs w:val="24"/>
                <w:vertAlign w:val="baseline"/>
                <w:lang w:val="en-US" w:eastAsia="zh-CN"/>
              </w:rPr>
            </w:pPr>
            <w:r>
              <w:rPr>
                <w:rFonts w:hint="eastAsia" w:ascii="仿宋_GB2312" w:hAnsi="仿宋_GB2312" w:eastAsia="仿宋_GB2312" w:cs="仿宋_GB2312"/>
                <w:b w:val="0"/>
                <w:bCs w:val="0"/>
                <w:i w:val="0"/>
                <w:iCs/>
                <w:sz w:val="24"/>
                <w:szCs w:val="24"/>
                <w:vertAlign w:val="baseline"/>
                <w:lang w:val="en-US" w:eastAsia="zh-CN"/>
              </w:rPr>
              <w:t>新地乡人民政府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29" w:hRule="atLeast"/>
        </w:trPr>
        <w:tc>
          <w:tcPr>
            <w:tcW w:w="916" w:type="dxa"/>
            <w:vAlign w:val="center"/>
          </w:tcPr>
          <w:p>
            <w:pPr>
              <w:pStyle w:val="2"/>
              <w:widowControl w:val="0"/>
              <w:numPr>
                <w:ilvl w:val="0"/>
                <w:numId w:val="0"/>
              </w:numPr>
              <w:jc w:val="center"/>
              <w:rPr>
                <w:rFonts w:hint="eastAsia" w:ascii="仿宋_GB2312" w:hAnsi="仿宋_GB2312" w:eastAsia="仿宋_GB2312" w:cs="仿宋_GB2312"/>
                <w:b w:val="0"/>
                <w:bCs w:val="0"/>
                <w:i w:val="0"/>
                <w:iCs/>
                <w:sz w:val="24"/>
                <w:szCs w:val="24"/>
                <w:vertAlign w:val="baseline"/>
                <w:lang w:val="en-US" w:eastAsia="zh-CN"/>
              </w:rPr>
            </w:pPr>
            <w:r>
              <w:rPr>
                <w:rFonts w:hint="eastAsia" w:ascii="仿宋_GB2312" w:hAnsi="仿宋_GB2312" w:eastAsia="仿宋_GB2312" w:cs="仿宋_GB2312"/>
                <w:b w:val="0"/>
                <w:bCs w:val="0"/>
                <w:i w:val="0"/>
                <w:iCs/>
                <w:sz w:val="24"/>
                <w:szCs w:val="24"/>
                <w:vertAlign w:val="baseline"/>
                <w:lang w:val="en-US" w:eastAsia="zh-CN"/>
              </w:rPr>
              <w:t>5</w:t>
            </w:r>
          </w:p>
        </w:tc>
        <w:tc>
          <w:tcPr>
            <w:tcW w:w="2492" w:type="dxa"/>
            <w:vAlign w:val="center"/>
          </w:tcPr>
          <w:p>
            <w:pPr>
              <w:pStyle w:val="2"/>
              <w:widowControl w:val="0"/>
              <w:numPr>
                <w:ilvl w:val="0"/>
                <w:numId w:val="0"/>
              </w:numPr>
              <w:jc w:val="center"/>
              <w:rPr>
                <w:rFonts w:hint="eastAsia" w:ascii="仿宋_GB2312" w:hAnsi="仿宋_GB2312" w:eastAsia="仿宋_GB2312" w:cs="仿宋_GB2312"/>
                <w:b w:val="0"/>
                <w:bCs w:val="0"/>
                <w:i w:val="0"/>
                <w:iCs/>
                <w:sz w:val="24"/>
                <w:szCs w:val="24"/>
                <w:vertAlign w:val="baseline"/>
                <w:lang w:val="en-US" w:eastAsia="zh-CN"/>
              </w:rPr>
            </w:pPr>
            <w:r>
              <w:rPr>
                <w:rFonts w:hint="eastAsia" w:ascii="仿宋_GB2312" w:hAnsi="仿宋_GB2312" w:eastAsia="仿宋_GB2312" w:cs="仿宋_GB2312"/>
                <w:b w:val="0"/>
                <w:bCs w:val="0"/>
                <w:i w:val="0"/>
                <w:iCs/>
                <w:sz w:val="24"/>
                <w:szCs w:val="24"/>
                <w:vertAlign w:val="baseline"/>
                <w:lang w:val="en-US" w:eastAsia="zh-CN"/>
              </w:rPr>
              <w:t>大有镇牧业村洗羊池及附属设施建设项目</w:t>
            </w:r>
          </w:p>
        </w:tc>
        <w:tc>
          <w:tcPr>
            <w:tcW w:w="1704" w:type="dxa"/>
            <w:vAlign w:val="center"/>
          </w:tcPr>
          <w:p>
            <w:pPr>
              <w:pStyle w:val="2"/>
              <w:widowControl w:val="0"/>
              <w:numPr>
                <w:ilvl w:val="0"/>
                <w:numId w:val="0"/>
              </w:numPr>
              <w:jc w:val="center"/>
              <w:rPr>
                <w:rFonts w:hint="eastAsia" w:ascii="仿宋_GB2312" w:hAnsi="仿宋_GB2312" w:eastAsia="仿宋_GB2312" w:cs="仿宋_GB2312"/>
                <w:b w:val="0"/>
                <w:bCs w:val="0"/>
                <w:i w:val="0"/>
                <w:iCs/>
                <w:sz w:val="24"/>
                <w:szCs w:val="24"/>
                <w:vertAlign w:val="baseline"/>
                <w:lang w:val="en-US" w:eastAsia="zh-CN"/>
              </w:rPr>
            </w:pPr>
            <w:r>
              <w:rPr>
                <w:rFonts w:hint="eastAsia" w:ascii="仿宋_GB2312" w:hAnsi="仿宋_GB2312" w:eastAsia="仿宋_GB2312" w:cs="仿宋_GB2312"/>
                <w:b w:val="0"/>
                <w:bCs w:val="0"/>
                <w:i w:val="0"/>
                <w:iCs/>
                <w:sz w:val="24"/>
                <w:szCs w:val="24"/>
                <w:vertAlign w:val="baseline"/>
                <w:lang w:val="en-US" w:eastAsia="zh-CN"/>
              </w:rPr>
              <w:t>牧业村</w:t>
            </w:r>
          </w:p>
        </w:tc>
        <w:tc>
          <w:tcPr>
            <w:tcW w:w="1705" w:type="dxa"/>
            <w:vAlign w:val="center"/>
          </w:tcPr>
          <w:p>
            <w:pPr>
              <w:pStyle w:val="2"/>
              <w:widowControl w:val="0"/>
              <w:numPr>
                <w:ilvl w:val="0"/>
                <w:numId w:val="0"/>
              </w:numPr>
              <w:jc w:val="center"/>
              <w:rPr>
                <w:rFonts w:hint="eastAsia" w:ascii="仿宋_GB2312" w:hAnsi="仿宋_GB2312" w:eastAsia="仿宋_GB2312" w:cs="仿宋_GB2312"/>
                <w:b w:val="0"/>
                <w:bCs w:val="0"/>
                <w:i w:val="0"/>
                <w:iCs/>
                <w:sz w:val="24"/>
                <w:szCs w:val="24"/>
                <w:vertAlign w:val="baseline"/>
                <w:lang w:val="en-US" w:eastAsia="zh-CN"/>
              </w:rPr>
            </w:pPr>
            <w:r>
              <w:rPr>
                <w:rFonts w:hint="eastAsia" w:ascii="仿宋_GB2312" w:hAnsi="仿宋_GB2312" w:eastAsia="仿宋_GB2312" w:cs="仿宋_GB2312"/>
                <w:b w:val="0"/>
                <w:bCs w:val="0"/>
                <w:i w:val="0"/>
                <w:iCs/>
                <w:sz w:val="24"/>
                <w:szCs w:val="24"/>
                <w:vertAlign w:val="baseline"/>
                <w:lang w:val="en-US" w:eastAsia="zh-CN"/>
              </w:rPr>
              <w:t>10万元</w:t>
            </w:r>
          </w:p>
        </w:tc>
        <w:tc>
          <w:tcPr>
            <w:tcW w:w="1705" w:type="dxa"/>
            <w:vAlign w:val="center"/>
          </w:tcPr>
          <w:p>
            <w:pPr>
              <w:pStyle w:val="2"/>
              <w:widowControl w:val="0"/>
              <w:numPr>
                <w:ilvl w:val="0"/>
                <w:numId w:val="0"/>
              </w:numPr>
              <w:jc w:val="center"/>
              <w:rPr>
                <w:rFonts w:hint="eastAsia" w:ascii="仿宋_GB2312" w:hAnsi="仿宋_GB2312" w:eastAsia="仿宋_GB2312" w:cs="仿宋_GB2312"/>
                <w:b w:val="0"/>
                <w:bCs w:val="0"/>
                <w:i w:val="0"/>
                <w:iCs/>
                <w:sz w:val="24"/>
                <w:szCs w:val="24"/>
                <w:vertAlign w:val="baseline"/>
                <w:lang w:val="en-US" w:eastAsia="zh-CN"/>
              </w:rPr>
            </w:pPr>
            <w:r>
              <w:rPr>
                <w:rFonts w:hint="eastAsia" w:ascii="仿宋_GB2312" w:hAnsi="仿宋_GB2312" w:eastAsia="仿宋_GB2312" w:cs="仿宋_GB2312"/>
                <w:b w:val="0"/>
                <w:bCs w:val="0"/>
                <w:i w:val="0"/>
                <w:iCs/>
                <w:sz w:val="24"/>
                <w:szCs w:val="24"/>
                <w:vertAlign w:val="baseline"/>
                <w:lang w:val="en-US" w:eastAsia="zh-CN"/>
              </w:rPr>
              <w:t>大有镇人民政府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69" w:hRule="atLeast"/>
        </w:trPr>
        <w:tc>
          <w:tcPr>
            <w:tcW w:w="916" w:type="dxa"/>
            <w:vAlign w:val="center"/>
          </w:tcPr>
          <w:p>
            <w:pPr>
              <w:pStyle w:val="2"/>
              <w:widowControl w:val="0"/>
              <w:numPr>
                <w:ilvl w:val="0"/>
                <w:numId w:val="0"/>
              </w:numPr>
              <w:jc w:val="center"/>
              <w:rPr>
                <w:rFonts w:hint="eastAsia" w:ascii="仿宋_GB2312" w:hAnsi="仿宋_GB2312" w:eastAsia="仿宋_GB2312" w:cs="仿宋_GB2312"/>
                <w:b w:val="0"/>
                <w:bCs w:val="0"/>
                <w:i w:val="0"/>
                <w:iCs/>
                <w:sz w:val="24"/>
                <w:szCs w:val="24"/>
                <w:vertAlign w:val="baseline"/>
                <w:lang w:val="en-US" w:eastAsia="zh-CN"/>
              </w:rPr>
            </w:pPr>
            <w:r>
              <w:rPr>
                <w:rFonts w:hint="eastAsia" w:ascii="仿宋_GB2312" w:hAnsi="仿宋_GB2312" w:eastAsia="仿宋_GB2312" w:cs="仿宋_GB2312"/>
                <w:b w:val="0"/>
                <w:bCs w:val="0"/>
                <w:i w:val="0"/>
                <w:iCs/>
                <w:sz w:val="24"/>
                <w:szCs w:val="24"/>
                <w:vertAlign w:val="baseline"/>
                <w:lang w:val="en-US" w:eastAsia="zh-CN"/>
              </w:rPr>
              <w:t>6</w:t>
            </w:r>
          </w:p>
        </w:tc>
        <w:tc>
          <w:tcPr>
            <w:tcW w:w="2492" w:type="dxa"/>
            <w:vAlign w:val="center"/>
          </w:tcPr>
          <w:p>
            <w:pPr>
              <w:pStyle w:val="2"/>
              <w:widowControl w:val="0"/>
              <w:numPr>
                <w:ilvl w:val="0"/>
                <w:numId w:val="0"/>
              </w:numPr>
              <w:jc w:val="center"/>
              <w:rPr>
                <w:rFonts w:hint="eastAsia" w:ascii="仿宋_GB2312" w:hAnsi="仿宋_GB2312" w:eastAsia="仿宋_GB2312" w:cs="仿宋_GB2312"/>
                <w:b w:val="0"/>
                <w:bCs w:val="0"/>
                <w:i w:val="0"/>
                <w:iCs/>
                <w:sz w:val="24"/>
                <w:szCs w:val="24"/>
                <w:vertAlign w:val="baseline"/>
                <w:lang w:val="en-US" w:eastAsia="zh-CN"/>
              </w:rPr>
            </w:pPr>
            <w:r>
              <w:rPr>
                <w:rFonts w:hint="eastAsia" w:ascii="仿宋_GB2312" w:hAnsi="仿宋_GB2312" w:eastAsia="仿宋_GB2312" w:cs="仿宋_GB2312"/>
                <w:b w:val="0"/>
                <w:bCs w:val="0"/>
                <w:i w:val="0"/>
                <w:iCs/>
                <w:sz w:val="24"/>
                <w:szCs w:val="24"/>
                <w:vertAlign w:val="baseline"/>
                <w:lang w:val="en-US" w:eastAsia="zh-CN"/>
              </w:rPr>
              <w:t>老台乡二宫河村渠道及附属设施建设项目</w:t>
            </w:r>
          </w:p>
        </w:tc>
        <w:tc>
          <w:tcPr>
            <w:tcW w:w="1704" w:type="dxa"/>
            <w:vAlign w:val="center"/>
          </w:tcPr>
          <w:p>
            <w:pPr>
              <w:pStyle w:val="2"/>
              <w:widowControl w:val="0"/>
              <w:numPr>
                <w:ilvl w:val="0"/>
                <w:numId w:val="0"/>
              </w:numPr>
              <w:jc w:val="center"/>
              <w:rPr>
                <w:rFonts w:hint="eastAsia" w:ascii="仿宋_GB2312" w:hAnsi="仿宋_GB2312" w:eastAsia="仿宋_GB2312" w:cs="仿宋_GB2312"/>
                <w:b w:val="0"/>
                <w:bCs w:val="0"/>
                <w:i w:val="0"/>
                <w:iCs/>
                <w:sz w:val="24"/>
                <w:szCs w:val="24"/>
                <w:vertAlign w:val="baseline"/>
                <w:lang w:val="en-US" w:eastAsia="zh-CN"/>
              </w:rPr>
            </w:pPr>
            <w:r>
              <w:rPr>
                <w:rFonts w:hint="eastAsia" w:ascii="仿宋_GB2312" w:hAnsi="仿宋_GB2312" w:eastAsia="仿宋_GB2312" w:cs="仿宋_GB2312"/>
                <w:b w:val="0"/>
                <w:bCs w:val="0"/>
                <w:i w:val="0"/>
                <w:iCs/>
                <w:sz w:val="24"/>
                <w:szCs w:val="24"/>
                <w:vertAlign w:val="baseline"/>
                <w:lang w:val="en-US" w:eastAsia="zh-CN"/>
              </w:rPr>
              <w:t>二宫河村</w:t>
            </w:r>
          </w:p>
        </w:tc>
        <w:tc>
          <w:tcPr>
            <w:tcW w:w="1705" w:type="dxa"/>
            <w:vAlign w:val="center"/>
          </w:tcPr>
          <w:p>
            <w:pPr>
              <w:pStyle w:val="2"/>
              <w:widowControl w:val="0"/>
              <w:numPr>
                <w:ilvl w:val="0"/>
                <w:numId w:val="0"/>
              </w:numPr>
              <w:jc w:val="center"/>
              <w:rPr>
                <w:rFonts w:hint="eastAsia" w:ascii="仿宋_GB2312" w:hAnsi="仿宋_GB2312" w:eastAsia="仿宋_GB2312" w:cs="仿宋_GB2312"/>
                <w:b w:val="0"/>
                <w:bCs w:val="0"/>
                <w:i w:val="0"/>
                <w:iCs/>
                <w:sz w:val="24"/>
                <w:szCs w:val="24"/>
                <w:vertAlign w:val="baseline"/>
                <w:lang w:val="en-US" w:eastAsia="zh-CN"/>
              </w:rPr>
            </w:pPr>
            <w:r>
              <w:rPr>
                <w:rFonts w:hint="eastAsia" w:ascii="仿宋_GB2312" w:hAnsi="仿宋_GB2312" w:eastAsia="仿宋_GB2312" w:cs="仿宋_GB2312"/>
                <w:b w:val="0"/>
                <w:bCs w:val="0"/>
                <w:i w:val="0"/>
                <w:iCs/>
                <w:sz w:val="24"/>
                <w:szCs w:val="24"/>
                <w:vertAlign w:val="baseline"/>
                <w:lang w:val="en-US" w:eastAsia="zh-CN"/>
              </w:rPr>
              <w:t>70万元</w:t>
            </w:r>
          </w:p>
        </w:tc>
        <w:tc>
          <w:tcPr>
            <w:tcW w:w="1705" w:type="dxa"/>
            <w:vAlign w:val="center"/>
          </w:tcPr>
          <w:p>
            <w:pPr>
              <w:pStyle w:val="2"/>
              <w:widowControl w:val="0"/>
              <w:numPr>
                <w:ilvl w:val="0"/>
                <w:numId w:val="0"/>
              </w:numPr>
              <w:jc w:val="center"/>
              <w:rPr>
                <w:rFonts w:hint="eastAsia" w:ascii="仿宋_GB2312" w:hAnsi="仿宋_GB2312" w:eastAsia="仿宋_GB2312" w:cs="仿宋_GB2312"/>
                <w:b w:val="0"/>
                <w:bCs w:val="0"/>
                <w:i w:val="0"/>
                <w:iCs/>
                <w:sz w:val="24"/>
                <w:szCs w:val="24"/>
                <w:vertAlign w:val="baseline"/>
                <w:lang w:val="en-US" w:eastAsia="zh-CN"/>
              </w:rPr>
            </w:pPr>
            <w:r>
              <w:rPr>
                <w:rFonts w:hint="eastAsia" w:ascii="仿宋_GB2312" w:hAnsi="仿宋_GB2312" w:eastAsia="仿宋_GB2312" w:cs="仿宋_GB2312"/>
                <w:b w:val="0"/>
                <w:bCs w:val="0"/>
                <w:i w:val="0"/>
                <w:iCs/>
                <w:sz w:val="24"/>
                <w:szCs w:val="24"/>
                <w:vertAlign w:val="baseline"/>
                <w:lang w:val="en-US" w:eastAsia="zh-CN"/>
              </w:rPr>
              <w:t>老台乡人民政府</w:t>
            </w:r>
          </w:p>
        </w:tc>
      </w:tr>
    </w:tbl>
    <w:p>
      <w:pPr>
        <w:pStyle w:val="2"/>
        <w:numPr>
          <w:ilvl w:val="0"/>
          <w:numId w:val="0"/>
        </w:numPr>
        <w:rPr>
          <w:rFonts w:hint="eastAsia" w:ascii="仿宋_GB2312" w:hAnsi="仿宋_GB2312" w:eastAsia="仿宋_GB2312" w:cs="仿宋_GB2312"/>
          <w:b w:val="0"/>
          <w:bCs w:val="0"/>
          <w:i w:val="0"/>
          <w:iCs/>
          <w:sz w:val="32"/>
          <w:szCs w:val="32"/>
          <w:lang w:val="en-US" w:eastAsia="zh-CN"/>
        </w:rPr>
      </w:pPr>
      <w:r>
        <w:rPr>
          <w:rFonts w:hint="eastAsia" w:ascii="仿宋_GB2312" w:hAnsi="仿宋_GB2312" w:eastAsia="仿宋_GB2312" w:cs="仿宋_GB2312"/>
          <w:b w:val="0"/>
          <w:bCs w:val="0"/>
          <w:i w:val="0"/>
          <w:iCs/>
          <w:sz w:val="32"/>
          <w:szCs w:val="32"/>
          <w:lang w:val="en-US" w:eastAsia="zh-CN"/>
        </w:rPr>
        <w:t>备注：每个具体项目建设情况由责任单位另行公告公示</w:t>
      </w:r>
    </w:p>
    <w:p>
      <w:pPr>
        <w:pStyle w:val="2"/>
        <w:numPr>
          <w:ilvl w:val="0"/>
          <w:numId w:val="0"/>
        </w:numPr>
        <w:rPr>
          <w:rFonts w:hint="eastAsia" w:ascii="仿宋_GB2312" w:hAnsi="仿宋_GB2312" w:eastAsia="仿宋_GB2312" w:cs="仿宋_GB2312"/>
          <w:b w:val="0"/>
          <w:bCs w:val="0"/>
          <w:i w:val="0"/>
          <w:iCs/>
          <w:sz w:val="32"/>
          <w:szCs w:val="32"/>
          <w:lang w:val="en-US" w:eastAsia="zh-CN"/>
        </w:rPr>
      </w:pPr>
      <w:r>
        <w:rPr>
          <w:rFonts w:hint="eastAsia" w:ascii="仿宋_GB2312" w:hAnsi="仿宋_GB2312" w:eastAsia="仿宋_GB2312" w:cs="仿宋_GB2312"/>
          <w:b w:val="0"/>
          <w:bCs w:val="0"/>
          <w:i w:val="0"/>
          <w:iCs/>
          <w:sz w:val="32"/>
          <w:szCs w:val="32"/>
          <w:lang w:val="en-US" w:eastAsia="zh-CN"/>
        </w:rPr>
        <w:t>公示期：2021年6月10日-20日（共计10天）</w:t>
      </w:r>
    </w:p>
    <w:p>
      <w:pPr>
        <w:pStyle w:val="2"/>
        <w:numPr>
          <w:ilvl w:val="0"/>
          <w:numId w:val="0"/>
        </w:numPr>
        <w:rPr>
          <w:rFonts w:hint="eastAsia" w:ascii="仿宋_GB2312" w:hAnsi="仿宋_GB2312" w:eastAsia="仿宋_GB2312" w:cs="仿宋_GB2312"/>
          <w:b w:val="0"/>
          <w:bCs w:val="0"/>
          <w:i w:val="0"/>
          <w:iCs/>
          <w:sz w:val="32"/>
          <w:szCs w:val="32"/>
          <w:lang w:val="en-US" w:eastAsia="zh-CN"/>
        </w:rPr>
      </w:pPr>
      <w:r>
        <w:rPr>
          <w:rFonts w:hint="eastAsia" w:ascii="仿宋_GB2312" w:hAnsi="仿宋_GB2312" w:eastAsia="仿宋_GB2312" w:cs="仿宋_GB2312"/>
          <w:b w:val="0"/>
          <w:bCs w:val="0"/>
          <w:i w:val="0"/>
          <w:iCs/>
          <w:sz w:val="32"/>
          <w:szCs w:val="32"/>
          <w:lang w:val="en-US" w:eastAsia="zh-CN"/>
        </w:rPr>
        <w:t>监督电话：0994-6912614</w:t>
      </w:r>
    </w:p>
    <w:sectPr>
      <w:pgSz w:w="11906" w:h="16838"/>
      <w:pgMar w:top="1440" w:right="1800" w:bottom="1440" w:left="1800"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12A3455"/>
    <w:rsid w:val="004B33A3"/>
    <w:rsid w:val="00FC7613"/>
    <w:rsid w:val="01D17D94"/>
    <w:rsid w:val="038F0667"/>
    <w:rsid w:val="04025956"/>
    <w:rsid w:val="0492591C"/>
    <w:rsid w:val="09491C0A"/>
    <w:rsid w:val="0A030507"/>
    <w:rsid w:val="0B284C19"/>
    <w:rsid w:val="0D320314"/>
    <w:rsid w:val="10D0074F"/>
    <w:rsid w:val="10ED2005"/>
    <w:rsid w:val="11816F5C"/>
    <w:rsid w:val="125D2187"/>
    <w:rsid w:val="12EB20DE"/>
    <w:rsid w:val="141E43AC"/>
    <w:rsid w:val="151D76D7"/>
    <w:rsid w:val="15A56B2F"/>
    <w:rsid w:val="1CC15989"/>
    <w:rsid w:val="1D1E2BCF"/>
    <w:rsid w:val="1FAC3ADB"/>
    <w:rsid w:val="225E394F"/>
    <w:rsid w:val="257A2658"/>
    <w:rsid w:val="26287BC3"/>
    <w:rsid w:val="266748A5"/>
    <w:rsid w:val="26BC043F"/>
    <w:rsid w:val="26EC0512"/>
    <w:rsid w:val="28353BB2"/>
    <w:rsid w:val="28814AEC"/>
    <w:rsid w:val="2B4C3F0B"/>
    <w:rsid w:val="2BA230D5"/>
    <w:rsid w:val="2C243F23"/>
    <w:rsid w:val="2D7A7E62"/>
    <w:rsid w:val="2FA071A2"/>
    <w:rsid w:val="312A3455"/>
    <w:rsid w:val="3238482B"/>
    <w:rsid w:val="325B6E38"/>
    <w:rsid w:val="346C60F9"/>
    <w:rsid w:val="35635142"/>
    <w:rsid w:val="365C6B0E"/>
    <w:rsid w:val="38084867"/>
    <w:rsid w:val="3B5E671E"/>
    <w:rsid w:val="3E4A32B1"/>
    <w:rsid w:val="3FC46C29"/>
    <w:rsid w:val="4023604C"/>
    <w:rsid w:val="46D05049"/>
    <w:rsid w:val="46E827B8"/>
    <w:rsid w:val="474B195E"/>
    <w:rsid w:val="477652E6"/>
    <w:rsid w:val="51C74C87"/>
    <w:rsid w:val="51CF100D"/>
    <w:rsid w:val="536B15CC"/>
    <w:rsid w:val="555E3C07"/>
    <w:rsid w:val="56AD0AD8"/>
    <w:rsid w:val="5A153622"/>
    <w:rsid w:val="5A3F557B"/>
    <w:rsid w:val="610B2E94"/>
    <w:rsid w:val="61522F4B"/>
    <w:rsid w:val="61BA254C"/>
    <w:rsid w:val="62005841"/>
    <w:rsid w:val="64820C23"/>
    <w:rsid w:val="66583312"/>
    <w:rsid w:val="676056B4"/>
    <w:rsid w:val="684E3C46"/>
    <w:rsid w:val="6A7934D6"/>
    <w:rsid w:val="6BD07CD8"/>
    <w:rsid w:val="6CB722BA"/>
    <w:rsid w:val="6CD57844"/>
    <w:rsid w:val="6CD955AD"/>
    <w:rsid w:val="6F063606"/>
    <w:rsid w:val="6F0B4B9C"/>
    <w:rsid w:val="6F905EF6"/>
    <w:rsid w:val="72254713"/>
    <w:rsid w:val="72501679"/>
    <w:rsid w:val="72EC40AF"/>
    <w:rsid w:val="77AC0FDE"/>
    <w:rsid w:val="7A5C482C"/>
    <w:rsid w:val="7AE408F4"/>
    <w:rsid w:val="7BF528B8"/>
    <w:rsid w:val="7E79711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qFormat="1"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character" w:default="1" w:styleId="7">
    <w:name w:val="Default Paragraph Font"/>
    <w:semiHidden/>
    <w:qFormat/>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HTML Address"/>
    <w:qFormat/>
    <w:uiPriority w:val="0"/>
    <w:rPr>
      <w:rFonts w:ascii="Calibri" w:hAnsi="Calibri" w:eastAsia="宋体" w:cs="Times New Roman"/>
      <w:i/>
      <w:sz w:val="21"/>
      <w:szCs w:val="22"/>
    </w:rPr>
  </w:style>
  <w:style w:type="paragraph" w:styleId="4">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2017-07-29T07:57:00Z</dcterms:created>
  <dc:creator>Administrator</dc:creator>
  <cp:lastModifiedBy>只愿你曾被温柔对待</cp:lastModifiedBy>
  <cp:lastPrinted>2018-11-15T05:55:00Z</cp:lastPrinted>
  <dcterms:modified xsi:type="dcterms:W3CDTF">2021-06-23T09:00:13Z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ies>
</file>